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3FA" w:rsidRDefault="00A713FA" w:rsidP="00A1578D">
      <w:pPr>
        <w:jc w:val="center"/>
        <w:rPr>
          <w:b/>
          <w:sz w:val="26"/>
          <w:szCs w:val="26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809625" cy="1104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FA" w:rsidRDefault="00A713FA" w:rsidP="00A1578D">
      <w:pPr>
        <w:jc w:val="center"/>
        <w:rPr>
          <w:b/>
          <w:sz w:val="26"/>
          <w:szCs w:val="26"/>
        </w:rPr>
      </w:pPr>
    </w:p>
    <w:p w:rsidR="00A1578D" w:rsidRPr="00A1578D" w:rsidRDefault="00A1578D" w:rsidP="00A1578D">
      <w:pPr>
        <w:jc w:val="center"/>
        <w:rPr>
          <w:b/>
          <w:sz w:val="26"/>
          <w:szCs w:val="26"/>
        </w:rPr>
      </w:pPr>
      <w:r w:rsidRPr="00A1578D">
        <w:rPr>
          <w:b/>
          <w:sz w:val="26"/>
          <w:szCs w:val="26"/>
        </w:rPr>
        <w:t>АДМИНИСТРАЦИЯ</w:t>
      </w:r>
    </w:p>
    <w:p w:rsidR="00A1578D" w:rsidRPr="00A1578D" w:rsidRDefault="00A1578D" w:rsidP="00A1578D">
      <w:pPr>
        <w:jc w:val="center"/>
        <w:rPr>
          <w:b/>
          <w:sz w:val="26"/>
          <w:szCs w:val="26"/>
        </w:rPr>
      </w:pPr>
      <w:r w:rsidRPr="00A1578D">
        <w:rPr>
          <w:b/>
          <w:sz w:val="26"/>
          <w:szCs w:val="26"/>
        </w:rPr>
        <w:t>Рябичевского сельского поселения</w:t>
      </w:r>
    </w:p>
    <w:p w:rsidR="00A1578D" w:rsidRPr="00A1578D" w:rsidRDefault="00A1578D" w:rsidP="00A1578D">
      <w:pPr>
        <w:jc w:val="center"/>
        <w:rPr>
          <w:b/>
          <w:sz w:val="26"/>
          <w:szCs w:val="26"/>
        </w:rPr>
      </w:pPr>
      <w:r w:rsidRPr="00A1578D">
        <w:rPr>
          <w:b/>
          <w:sz w:val="26"/>
          <w:szCs w:val="26"/>
        </w:rPr>
        <w:t>Волгодонского района  Ростовской области</w:t>
      </w:r>
    </w:p>
    <w:p w:rsidR="00A1578D" w:rsidRPr="00A1578D" w:rsidRDefault="00A1578D" w:rsidP="00A1578D">
      <w:pPr>
        <w:jc w:val="center"/>
        <w:rPr>
          <w:b/>
          <w:sz w:val="26"/>
          <w:szCs w:val="26"/>
        </w:rPr>
      </w:pPr>
    </w:p>
    <w:p w:rsidR="00A1578D" w:rsidRPr="00A1578D" w:rsidRDefault="00A1578D" w:rsidP="00A1578D">
      <w:pPr>
        <w:jc w:val="center"/>
        <w:rPr>
          <w:b/>
          <w:sz w:val="26"/>
          <w:szCs w:val="26"/>
        </w:rPr>
      </w:pPr>
      <w:r w:rsidRPr="00A1578D">
        <w:rPr>
          <w:b/>
          <w:sz w:val="26"/>
          <w:szCs w:val="26"/>
        </w:rPr>
        <w:t>ПОСТАНОВЛЕНИЕ</w:t>
      </w:r>
    </w:p>
    <w:p w:rsidR="00424799" w:rsidRPr="00D00881" w:rsidRDefault="00424799" w:rsidP="00424799">
      <w:pPr>
        <w:jc w:val="both"/>
        <w:rPr>
          <w:b/>
          <w:bCs/>
          <w:sz w:val="26"/>
          <w:szCs w:val="26"/>
        </w:rPr>
      </w:pPr>
    </w:p>
    <w:p w:rsidR="00424799" w:rsidRPr="00D00881" w:rsidRDefault="00A713FA" w:rsidP="00424799">
      <w:pPr>
        <w:jc w:val="center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20</w:t>
      </w:r>
      <w:r w:rsidR="00424799">
        <w:rPr>
          <w:sz w:val="26"/>
          <w:szCs w:val="26"/>
        </w:rPr>
        <w:t>.</w:t>
      </w:r>
      <w:r>
        <w:rPr>
          <w:sz w:val="26"/>
          <w:szCs w:val="26"/>
        </w:rPr>
        <w:t>05</w:t>
      </w:r>
      <w:r w:rsidR="00424799">
        <w:rPr>
          <w:sz w:val="26"/>
          <w:szCs w:val="26"/>
        </w:rPr>
        <w:t>.</w:t>
      </w:r>
      <w:r w:rsidR="00424799" w:rsidRPr="00D00881">
        <w:rPr>
          <w:sz w:val="26"/>
          <w:szCs w:val="26"/>
        </w:rPr>
        <w:t>201</w:t>
      </w:r>
      <w:r w:rsidR="00424799">
        <w:rPr>
          <w:sz w:val="26"/>
          <w:szCs w:val="26"/>
        </w:rPr>
        <w:t>9</w:t>
      </w:r>
      <w:r w:rsidR="00424799" w:rsidRPr="00D00881">
        <w:rPr>
          <w:sz w:val="26"/>
          <w:szCs w:val="26"/>
        </w:rPr>
        <w:t xml:space="preserve"> года </w:t>
      </w:r>
      <w:r w:rsidR="00424799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</w:t>
      </w:r>
      <w:r w:rsidR="00424799">
        <w:rPr>
          <w:sz w:val="26"/>
          <w:szCs w:val="26"/>
        </w:rPr>
        <w:t xml:space="preserve">               </w:t>
      </w:r>
      <w:r w:rsidR="00424799" w:rsidRPr="00D00881">
        <w:rPr>
          <w:sz w:val="26"/>
          <w:szCs w:val="26"/>
        </w:rPr>
        <w:t xml:space="preserve"> № </w:t>
      </w:r>
      <w:r>
        <w:rPr>
          <w:sz w:val="26"/>
          <w:szCs w:val="26"/>
        </w:rPr>
        <w:t>42</w:t>
      </w:r>
      <w:r w:rsidR="00424799" w:rsidRPr="00D00881">
        <w:rPr>
          <w:sz w:val="26"/>
          <w:szCs w:val="26"/>
        </w:rPr>
        <w:t xml:space="preserve">                                                          </w:t>
      </w:r>
      <w:r w:rsidR="00A1578D">
        <w:rPr>
          <w:sz w:val="26"/>
          <w:szCs w:val="26"/>
        </w:rPr>
        <w:t>х. Рябичев</w:t>
      </w:r>
    </w:p>
    <w:p w:rsidR="00BE0D27" w:rsidRDefault="00BE0D27" w:rsidP="000E6578">
      <w:pPr>
        <w:autoSpaceDE w:val="0"/>
        <w:autoSpaceDN w:val="0"/>
        <w:adjustRightInd w:val="0"/>
        <w:contextualSpacing/>
        <w:rPr>
          <w:rFonts w:eastAsia="Calibri"/>
          <w:b/>
          <w:kern w:val="2"/>
          <w:sz w:val="28"/>
          <w:szCs w:val="28"/>
          <w:lang w:eastAsia="en-US"/>
        </w:rPr>
      </w:pPr>
    </w:p>
    <w:p w:rsidR="00C44F36" w:rsidRPr="005476C6" w:rsidRDefault="00C44F36" w:rsidP="000E6578">
      <w:pPr>
        <w:autoSpaceDE w:val="0"/>
        <w:autoSpaceDN w:val="0"/>
        <w:adjustRightInd w:val="0"/>
        <w:contextualSpacing/>
        <w:rPr>
          <w:rFonts w:eastAsia="Calibri"/>
          <w:b/>
          <w:kern w:val="2"/>
          <w:sz w:val="12"/>
          <w:szCs w:val="12"/>
          <w:lang w:eastAsia="en-US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335D1" w:rsidTr="00D335D1">
        <w:tc>
          <w:tcPr>
            <w:tcW w:w="5637" w:type="dxa"/>
          </w:tcPr>
          <w:p w:rsidR="00D335D1" w:rsidRPr="00D335D1" w:rsidRDefault="00AF46EB" w:rsidP="00A1578D">
            <w:pPr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76E43">
              <w:rPr>
                <w:sz w:val="28"/>
                <w:szCs w:val="28"/>
              </w:rPr>
              <w:t>О внесении изменений в постановление</w:t>
            </w:r>
            <w:r w:rsidR="00424799">
              <w:rPr>
                <w:sz w:val="28"/>
                <w:szCs w:val="28"/>
              </w:rPr>
              <w:t xml:space="preserve"> </w:t>
            </w:r>
            <w:r w:rsidRPr="00176E43">
              <w:rPr>
                <w:sz w:val="28"/>
                <w:szCs w:val="28"/>
              </w:rPr>
              <w:t>Адм</w:t>
            </w:r>
            <w:r>
              <w:rPr>
                <w:sz w:val="28"/>
                <w:szCs w:val="28"/>
              </w:rPr>
              <w:t xml:space="preserve">инистрации </w:t>
            </w:r>
            <w:r w:rsidR="00A1578D" w:rsidRPr="00A1578D">
              <w:rPr>
                <w:sz w:val="28"/>
                <w:szCs w:val="28"/>
              </w:rPr>
              <w:t>Рябичевского</w:t>
            </w:r>
            <w:r w:rsidR="00A1578D" w:rsidRPr="00A1578D">
              <w:rPr>
                <w:b/>
                <w:sz w:val="28"/>
                <w:szCs w:val="28"/>
              </w:rPr>
              <w:t xml:space="preserve"> </w:t>
            </w:r>
            <w:r w:rsidR="00424799">
              <w:rPr>
                <w:sz w:val="28"/>
                <w:szCs w:val="28"/>
              </w:rPr>
              <w:t xml:space="preserve">сельского поселения </w:t>
            </w:r>
            <w:r w:rsidRPr="00176E43">
              <w:rPr>
                <w:sz w:val="28"/>
                <w:szCs w:val="28"/>
              </w:rPr>
              <w:t xml:space="preserve">от </w:t>
            </w:r>
            <w:r w:rsidR="00424799">
              <w:rPr>
                <w:sz w:val="28"/>
                <w:szCs w:val="28"/>
              </w:rPr>
              <w:t>2</w:t>
            </w:r>
            <w:r w:rsidR="00A1578D">
              <w:rPr>
                <w:sz w:val="28"/>
                <w:szCs w:val="28"/>
              </w:rPr>
              <w:t>0</w:t>
            </w:r>
            <w:r w:rsidRPr="00176E43">
              <w:rPr>
                <w:sz w:val="28"/>
                <w:szCs w:val="28"/>
              </w:rPr>
              <w:t>.</w:t>
            </w:r>
            <w:r w:rsidR="00424799">
              <w:rPr>
                <w:sz w:val="28"/>
                <w:szCs w:val="28"/>
              </w:rPr>
              <w:t>0</w:t>
            </w:r>
            <w:r w:rsidR="00A1578D">
              <w:rPr>
                <w:sz w:val="28"/>
                <w:szCs w:val="28"/>
              </w:rPr>
              <w:t>2</w:t>
            </w:r>
            <w:r w:rsidRPr="00176E43">
              <w:rPr>
                <w:sz w:val="28"/>
                <w:szCs w:val="28"/>
              </w:rPr>
              <w:t>.201</w:t>
            </w:r>
            <w:r w:rsidR="00424799">
              <w:rPr>
                <w:sz w:val="28"/>
                <w:szCs w:val="28"/>
              </w:rPr>
              <w:t>7</w:t>
            </w:r>
            <w:r w:rsidRPr="00176E43">
              <w:rPr>
                <w:sz w:val="28"/>
                <w:szCs w:val="28"/>
              </w:rPr>
              <w:t xml:space="preserve"> № </w:t>
            </w:r>
            <w:r w:rsidR="00A1578D">
              <w:rPr>
                <w:sz w:val="28"/>
                <w:szCs w:val="28"/>
              </w:rPr>
              <w:t>13</w:t>
            </w:r>
            <w:r w:rsidRPr="00176E43">
              <w:rPr>
                <w:sz w:val="28"/>
                <w:szCs w:val="28"/>
              </w:rPr>
              <w:t xml:space="preserve"> </w:t>
            </w:r>
            <w:r w:rsidR="00EB054B">
              <w:rPr>
                <w:sz w:val="28"/>
                <w:szCs w:val="28"/>
              </w:rPr>
              <w:t>«</w:t>
            </w:r>
            <w:r w:rsidRPr="00176E4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Об утверждении примерного положения об оплате труда работников муниципальных бюджетных учреждений культуры </w:t>
            </w:r>
            <w:r w:rsidR="00A1578D" w:rsidRPr="00A1578D">
              <w:rPr>
                <w:rFonts w:eastAsia="Calibri"/>
                <w:kern w:val="2"/>
                <w:sz w:val="28"/>
                <w:szCs w:val="28"/>
                <w:lang w:eastAsia="en-US"/>
              </w:rPr>
              <w:t>Рябичевского</w:t>
            </w:r>
            <w:r w:rsidR="00A1578D" w:rsidRPr="00A1578D">
              <w:rPr>
                <w:rFonts w:eastAsia="Calibri"/>
                <w:b/>
                <w:kern w:val="2"/>
                <w:sz w:val="28"/>
                <w:szCs w:val="28"/>
                <w:lang w:eastAsia="en-US"/>
              </w:rPr>
              <w:t xml:space="preserve"> </w:t>
            </w:r>
            <w:r w:rsidR="00424799">
              <w:rPr>
                <w:rFonts w:eastAsia="Calibri"/>
                <w:kern w:val="2"/>
                <w:sz w:val="28"/>
                <w:szCs w:val="28"/>
                <w:lang w:eastAsia="en-US"/>
              </w:rPr>
              <w:t>сельского поселения</w:t>
            </w:r>
            <w:r w:rsidR="00EB054B">
              <w:rPr>
                <w:sz w:val="28"/>
                <w:szCs w:val="28"/>
              </w:rPr>
              <w:t>»</w:t>
            </w:r>
          </w:p>
        </w:tc>
      </w:tr>
    </w:tbl>
    <w:p w:rsidR="00C95DA7" w:rsidRDefault="00C95DA7" w:rsidP="000E6578">
      <w:pPr>
        <w:autoSpaceDE w:val="0"/>
        <w:autoSpaceDN w:val="0"/>
        <w:adjustRightInd w:val="0"/>
        <w:contextualSpacing/>
        <w:jc w:val="both"/>
        <w:rPr>
          <w:kern w:val="2"/>
          <w:sz w:val="28"/>
          <w:szCs w:val="28"/>
        </w:rPr>
      </w:pPr>
    </w:p>
    <w:p w:rsidR="00C44F36" w:rsidRPr="005476C6" w:rsidRDefault="00C44F36" w:rsidP="000E6578">
      <w:pPr>
        <w:autoSpaceDE w:val="0"/>
        <w:autoSpaceDN w:val="0"/>
        <w:adjustRightInd w:val="0"/>
        <w:contextualSpacing/>
        <w:jc w:val="both"/>
        <w:rPr>
          <w:kern w:val="2"/>
          <w:sz w:val="16"/>
          <w:szCs w:val="16"/>
        </w:rPr>
      </w:pPr>
    </w:p>
    <w:p w:rsidR="00C44F36" w:rsidRDefault="00C51BEF" w:rsidP="00C44F36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C51BEF">
        <w:rPr>
          <w:color w:val="000000"/>
          <w:sz w:val="28"/>
          <w:szCs w:val="28"/>
        </w:rPr>
        <w:t xml:space="preserve">В </w:t>
      </w:r>
      <w:proofErr w:type="gramStart"/>
      <w:r w:rsidRPr="00C51BEF">
        <w:rPr>
          <w:color w:val="000000"/>
          <w:sz w:val="28"/>
          <w:szCs w:val="28"/>
        </w:rPr>
        <w:t>соответствии</w:t>
      </w:r>
      <w:proofErr w:type="gramEnd"/>
      <w:r w:rsidRPr="00C51BEF">
        <w:rPr>
          <w:color w:val="000000"/>
          <w:sz w:val="28"/>
          <w:szCs w:val="28"/>
        </w:rPr>
        <w:t xml:space="preserve"> с </w:t>
      </w:r>
      <w:r w:rsidR="009C3C39">
        <w:rPr>
          <w:color w:val="000000"/>
          <w:sz w:val="28"/>
          <w:szCs w:val="28"/>
        </w:rPr>
        <w:t>Трудовым кодексом Российской Федерации</w:t>
      </w:r>
      <w:r w:rsidR="005E034D">
        <w:rPr>
          <w:color w:val="000000"/>
          <w:sz w:val="28"/>
          <w:szCs w:val="28"/>
        </w:rPr>
        <w:t xml:space="preserve">, Федеральным законом от 06.10.2003 года № 131-ФЗ </w:t>
      </w:r>
      <w:r w:rsidR="00EB054B">
        <w:rPr>
          <w:color w:val="000000"/>
          <w:sz w:val="28"/>
          <w:szCs w:val="28"/>
        </w:rPr>
        <w:t>«</w:t>
      </w:r>
      <w:r w:rsidR="005E034D">
        <w:rPr>
          <w:color w:val="000000"/>
          <w:sz w:val="28"/>
          <w:szCs w:val="28"/>
        </w:rPr>
        <w:t>Об общих принципах организаци</w:t>
      </w:r>
      <w:r w:rsidR="001C2FB5">
        <w:rPr>
          <w:color w:val="000000"/>
          <w:sz w:val="28"/>
          <w:szCs w:val="28"/>
        </w:rPr>
        <w:t>и</w:t>
      </w:r>
      <w:r w:rsidR="005E034D">
        <w:rPr>
          <w:color w:val="000000"/>
          <w:sz w:val="28"/>
          <w:szCs w:val="28"/>
        </w:rPr>
        <w:t xml:space="preserve"> местного</w:t>
      </w:r>
      <w:r w:rsidR="001C2FB5">
        <w:rPr>
          <w:color w:val="000000"/>
          <w:sz w:val="28"/>
          <w:szCs w:val="28"/>
        </w:rPr>
        <w:t xml:space="preserve"> самоуправления в Российской Федерации</w:t>
      </w:r>
      <w:r w:rsidR="00EB054B">
        <w:rPr>
          <w:color w:val="000000"/>
          <w:sz w:val="28"/>
          <w:szCs w:val="28"/>
        </w:rPr>
        <w:t>»</w:t>
      </w:r>
      <w:r w:rsidR="00B9651A">
        <w:rPr>
          <w:color w:val="000000"/>
          <w:sz w:val="28"/>
          <w:szCs w:val="28"/>
        </w:rPr>
        <w:t>,</w:t>
      </w:r>
      <w:r w:rsidR="00424799">
        <w:rPr>
          <w:color w:val="000000"/>
          <w:sz w:val="28"/>
          <w:szCs w:val="28"/>
        </w:rPr>
        <w:t xml:space="preserve"> </w:t>
      </w:r>
      <w:r w:rsidR="00AD5E8D">
        <w:rPr>
          <w:color w:val="000000"/>
          <w:sz w:val="28"/>
          <w:szCs w:val="28"/>
        </w:rPr>
        <w:t xml:space="preserve">постановлением Правительства Ростовской области от </w:t>
      </w:r>
      <w:r w:rsidR="009811D1">
        <w:rPr>
          <w:color w:val="000000"/>
          <w:sz w:val="28"/>
          <w:szCs w:val="28"/>
        </w:rPr>
        <w:t>04.07.2018</w:t>
      </w:r>
      <w:r w:rsidR="00AD5E8D">
        <w:rPr>
          <w:color w:val="000000"/>
          <w:sz w:val="28"/>
          <w:szCs w:val="28"/>
        </w:rPr>
        <w:t xml:space="preserve"> № </w:t>
      </w:r>
      <w:r w:rsidR="009811D1">
        <w:rPr>
          <w:color w:val="000000"/>
          <w:sz w:val="28"/>
          <w:szCs w:val="28"/>
        </w:rPr>
        <w:t>435</w:t>
      </w:r>
      <w:r w:rsidR="00EB054B">
        <w:rPr>
          <w:color w:val="000000"/>
          <w:sz w:val="28"/>
          <w:szCs w:val="28"/>
        </w:rPr>
        <w:t>«</w:t>
      </w:r>
      <w:r w:rsidR="00AD5E8D">
        <w:rPr>
          <w:color w:val="000000"/>
          <w:sz w:val="28"/>
          <w:szCs w:val="28"/>
        </w:rPr>
        <w:t xml:space="preserve">О </w:t>
      </w:r>
      <w:proofErr w:type="gramStart"/>
      <w:r w:rsidR="00AD5E8D">
        <w:rPr>
          <w:color w:val="000000"/>
          <w:sz w:val="28"/>
          <w:szCs w:val="28"/>
        </w:rPr>
        <w:t>внесении изменений в постановление Правительства Ростовской области от 09.11.2016 № 765</w:t>
      </w:r>
      <w:r w:rsidR="00EB054B">
        <w:rPr>
          <w:color w:val="000000"/>
          <w:sz w:val="28"/>
          <w:szCs w:val="28"/>
        </w:rPr>
        <w:t>»</w:t>
      </w:r>
      <w:r w:rsidR="00AD5E8D">
        <w:rPr>
          <w:color w:val="000000"/>
          <w:sz w:val="28"/>
          <w:szCs w:val="28"/>
        </w:rPr>
        <w:t>,</w:t>
      </w:r>
      <w:r w:rsidR="00424799">
        <w:rPr>
          <w:color w:val="000000"/>
          <w:sz w:val="28"/>
          <w:szCs w:val="28"/>
        </w:rPr>
        <w:t xml:space="preserve"> </w:t>
      </w:r>
      <w:r w:rsidR="00F05AB6">
        <w:rPr>
          <w:color w:val="000000"/>
          <w:sz w:val="28"/>
          <w:szCs w:val="28"/>
        </w:rPr>
        <w:t>постановление</w:t>
      </w:r>
      <w:r w:rsidR="00AD5E8D">
        <w:rPr>
          <w:color w:val="000000"/>
          <w:sz w:val="28"/>
          <w:szCs w:val="28"/>
        </w:rPr>
        <w:t>м</w:t>
      </w:r>
      <w:r w:rsidR="00F05AB6">
        <w:rPr>
          <w:color w:val="000000"/>
          <w:sz w:val="28"/>
          <w:szCs w:val="28"/>
        </w:rPr>
        <w:t xml:space="preserve"> Правительства Ростовской области от 01.02.2019 № 39 </w:t>
      </w:r>
      <w:r w:rsidR="00EB054B">
        <w:rPr>
          <w:color w:val="000000"/>
          <w:sz w:val="28"/>
          <w:szCs w:val="28"/>
        </w:rPr>
        <w:t>«</w:t>
      </w:r>
      <w:r w:rsidR="00F72F4A">
        <w:rPr>
          <w:color w:val="000000"/>
          <w:sz w:val="28"/>
          <w:szCs w:val="28"/>
        </w:rPr>
        <w:t>О</w:t>
      </w:r>
      <w:r w:rsidR="00F05AB6">
        <w:rPr>
          <w:color w:val="000000"/>
          <w:sz w:val="28"/>
          <w:szCs w:val="28"/>
        </w:rPr>
        <w:t xml:space="preserve"> внесении изменений </w:t>
      </w:r>
      <w:r w:rsidR="00F72F4A">
        <w:rPr>
          <w:color w:val="000000"/>
          <w:sz w:val="28"/>
          <w:szCs w:val="28"/>
        </w:rPr>
        <w:t>в постановление Правительства Ростовской области от 02.11.2016 № 750</w:t>
      </w:r>
      <w:r w:rsidR="00EB054B">
        <w:rPr>
          <w:color w:val="000000"/>
          <w:sz w:val="28"/>
          <w:szCs w:val="28"/>
        </w:rPr>
        <w:t>»</w:t>
      </w:r>
      <w:r w:rsidR="00F72F4A">
        <w:rPr>
          <w:color w:val="000000"/>
          <w:sz w:val="28"/>
          <w:szCs w:val="28"/>
        </w:rPr>
        <w:t>, а также</w:t>
      </w:r>
      <w:r w:rsidR="00605A04">
        <w:rPr>
          <w:color w:val="000000"/>
          <w:sz w:val="28"/>
          <w:szCs w:val="28"/>
        </w:rPr>
        <w:t xml:space="preserve"> </w:t>
      </w:r>
      <w:r w:rsidR="00B9651A">
        <w:rPr>
          <w:color w:val="000000"/>
          <w:sz w:val="28"/>
          <w:szCs w:val="28"/>
        </w:rPr>
        <w:t>в целях приведения оплаты труда работников муниципальных</w:t>
      </w:r>
      <w:r w:rsidR="00C30964">
        <w:rPr>
          <w:color w:val="000000"/>
          <w:sz w:val="28"/>
          <w:szCs w:val="28"/>
        </w:rPr>
        <w:t xml:space="preserve"> учреждений</w:t>
      </w:r>
      <w:r w:rsidR="00462A6C">
        <w:rPr>
          <w:color w:val="000000"/>
          <w:sz w:val="28"/>
          <w:szCs w:val="28"/>
        </w:rPr>
        <w:t xml:space="preserve"> культуры</w:t>
      </w:r>
      <w:r w:rsidR="00C30964">
        <w:rPr>
          <w:color w:val="000000"/>
          <w:sz w:val="28"/>
          <w:szCs w:val="28"/>
        </w:rPr>
        <w:t xml:space="preserve"> </w:t>
      </w:r>
      <w:r w:rsidR="00A1578D" w:rsidRPr="00A1578D">
        <w:rPr>
          <w:color w:val="000000"/>
          <w:sz w:val="28"/>
          <w:szCs w:val="28"/>
        </w:rPr>
        <w:t>Рябичевского</w:t>
      </w:r>
      <w:r w:rsidR="00A1578D" w:rsidRPr="00A1578D">
        <w:rPr>
          <w:b/>
          <w:color w:val="000000"/>
          <w:sz w:val="28"/>
          <w:szCs w:val="28"/>
        </w:rPr>
        <w:t xml:space="preserve"> </w:t>
      </w:r>
      <w:r w:rsidR="00424799">
        <w:rPr>
          <w:color w:val="000000"/>
          <w:sz w:val="28"/>
          <w:szCs w:val="28"/>
        </w:rPr>
        <w:t>сельского поселения</w:t>
      </w:r>
      <w:r w:rsidR="00C30964">
        <w:rPr>
          <w:color w:val="000000"/>
          <w:sz w:val="28"/>
          <w:szCs w:val="28"/>
        </w:rPr>
        <w:t xml:space="preserve"> в соответствии с действующим законодательством и совершенствовании системы оплаты труда:</w:t>
      </w:r>
      <w:proofErr w:type="gramEnd"/>
    </w:p>
    <w:p w:rsidR="00C51BEF" w:rsidRPr="005476C6" w:rsidRDefault="00C51BEF" w:rsidP="00C44F36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ab/>
      </w:r>
    </w:p>
    <w:p w:rsidR="00C51BEF" w:rsidRDefault="00C51BEF" w:rsidP="000E6578">
      <w:pPr>
        <w:tabs>
          <w:tab w:val="left" w:pos="3570"/>
        </w:tabs>
        <w:autoSpaceDE w:val="0"/>
        <w:autoSpaceDN w:val="0"/>
        <w:adjustRightInd w:val="0"/>
        <w:ind w:firstLine="709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ПОСТАНОВЛЯЮ:</w:t>
      </w:r>
    </w:p>
    <w:p w:rsidR="00B37FB4" w:rsidRPr="00D91898" w:rsidRDefault="00B37FB4" w:rsidP="000E6578">
      <w:pPr>
        <w:tabs>
          <w:tab w:val="left" w:pos="3570"/>
        </w:tabs>
        <w:autoSpaceDE w:val="0"/>
        <w:autoSpaceDN w:val="0"/>
        <w:adjustRightInd w:val="0"/>
        <w:ind w:firstLine="709"/>
        <w:contextualSpacing/>
        <w:jc w:val="center"/>
        <w:rPr>
          <w:color w:val="000000"/>
          <w:sz w:val="24"/>
          <w:szCs w:val="24"/>
        </w:rPr>
      </w:pPr>
    </w:p>
    <w:p w:rsidR="007D53F1" w:rsidRDefault="007D53F1" w:rsidP="000E65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3F1">
        <w:rPr>
          <w:kern w:val="2"/>
          <w:sz w:val="28"/>
          <w:szCs w:val="28"/>
        </w:rPr>
        <w:t xml:space="preserve">1. </w:t>
      </w:r>
      <w:r w:rsidRPr="00250C6D">
        <w:rPr>
          <w:kern w:val="2"/>
          <w:sz w:val="28"/>
          <w:szCs w:val="28"/>
        </w:rPr>
        <w:t>Внести</w:t>
      </w:r>
      <w:r w:rsidRPr="007D53F1">
        <w:rPr>
          <w:kern w:val="2"/>
          <w:sz w:val="28"/>
          <w:szCs w:val="28"/>
        </w:rPr>
        <w:t xml:space="preserve"> в постановление </w:t>
      </w:r>
      <w:r w:rsidRPr="007D53F1">
        <w:rPr>
          <w:color w:val="000000"/>
          <w:sz w:val="28"/>
          <w:szCs w:val="28"/>
        </w:rPr>
        <w:t xml:space="preserve">Администрации </w:t>
      </w:r>
      <w:r w:rsidR="00A1578D" w:rsidRPr="00A1578D">
        <w:rPr>
          <w:color w:val="000000"/>
          <w:sz w:val="28"/>
          <w:szCs w:val="28"/>
        </w:rPr>
        <w:t>Рябичевского</w:t>
      </w:r>
      <w:r w:rsidR="00A1578D" w:rsidRPr="00A1578D">
        <w:rPr>
          <w:b/>
          <w:color w:val="000000"/>
          <w:sz w:val="28"/>
          <w:szCs w:val="28"/>
        </w:rPr>
        <w:t xml:space="preserve"> </w:t>
      </w:r>
      <w:r w:rsidR="00424799">
        <w:rPr>
          <w:color w:val="000000"/>
          <w:sz w:val="28"/>
          <w:szCs w:val="28"/>
        </w:rPr>
        <w:t>сельского поселения</w:t>
      </w:r>
      <w:r w:rsidRPr="007D53F1">
        <w:rPr>
          <w:color w:val="000000"/>
          <w:sz w:val="28"/>
          <w:szCs w:val="28"/>
        </w:rPr>
        <w:t xml:space="preserve"> от </w:t>
      </w:r>
      <w:r w:rsidR="00424799">
        <w:rPr>
          <w:sz w:val="28"/>
          <w:szCs w:val="28"/>
        </w:rPr>
        <w:t>2</w:t>
      </w:r>
      <w:r w:rsidR="00A1578D">
        <w:rPr>
          <w:sz w:val="28"/>
          <w:szCs w:val="28"/>
        </w:rPr>
        <w:t>0</w:t>
      </w:r>
      <w:r w:rsidRPr="007D53F1">
        <w:rPr>
          <w:sz w:val="28"/>
          <w:szCs w:val="28"/>
        </w:rPr>
        <w:t>.</w:t>
      </w:r>
      <w:r w:rsidR="00424799">
        <w:rPr>
          <w:sz w:val="28"/>
          <w:szCs w:val="28"/>
        </w:rPr>
        <w:t>0</w:t>
      </w:r>
      <w:r w:rsidR="00A1578D">
        <w:rPr>
          <w:sz w:val="28"/>
          <w:szCs w:val="28"/>
        </w:rPr>
        <w:t>2</w:t>
      </w:r>
      <w:r w:rsidRPr="007D53F1">
        <w:rPr>
          <w:sz w:val="28"/>
          <w:szCs w:val="28"/>
        </w:rPr>
        <w:t>.201</w:t>
      </w:r>
      <w:r w:rsidR="00424799">
        <w:rPr>
          <w:sz w:val="28"/>
          <w:szCs w:val="28"/>
        </w:rPr>
        <w:t>7</w:t>
      </w:r>
      <w:r w:rsidRPr="007D53F1">
        <w:rPr>
          <w:sz w:val="28"/>
          <w:szCs w:val="28"/>
        </w:rPr>
        <w:t xml:space="preserve"> № </w:t>
      </w:r>
      <w:r w:rsidR="00A1578D">
        <w:rPr>
          <w:sz w:val="28"/>
          <w:szCs w:val="28"/>
        </w:rPr>
        <w:t>13</w:t>
      </w:r>
      <w:r w:rsidRPr="007D53F1">
        <w:rPr>
          <w:sz w:val="28"/>
          <w:szCs w:val="28"/>
        </w:rPr>
        <w:t xml:space="preserve"> </w:t>
      </w:r>
      <w:r w:rsidR="00EB054B">
        <w:rPr>
          <w:sz w:val="28"/>
          <w:szCs w:val="28"/>
        </w:rPr>
        <w:t>«</w:t>
      </w:r>
      <w:r w:rsidRPr="007D53F1">
        <w:rPr>
          <w:rFonts w:eastAsia="Calibri"/>
          <w:kern w:val="2"/>
          <w:sz w:val="28"/>
          <w:szCs w:val="28"/>
          <w:lang w:eastAsia="en-US"/>
        </w:rPr>
        <w:t xml:space="preserve">Об утверждении примерного положения об оплате труда работников муниципальных бюджетных учреждений культуры </w:t>
      </w:r>
      <w:r w:rsidR="00A1578D" w:rsidRPr="00A1578D">
        <w:rPr>
          <w:rFonts w:eastAsia="Calibri"/>
          <w:kern w:val="2"/>
          <w:sz w:val="28"/>
          <w:szCs w:val="28"/>
          <w:lang w:eastAsia="en-US"/>
        </w:rPr>
        <w:t>Рябичевского</w:t>
      </w:r>
      <w:r w:rsidR="00A1578D" w:rsidRPr="00A1578D">
        <w:rPr>
          <w:rFonts w:eastAsia="Calibri"/>
          <w:b/>
          <w:kern w:val="2"/>
          <w:sz w:val="28"/>
          <w:szCs w:val="28"/>
          <w:lang w:eastAsia="en-US"/>
        </w:rPr>
        <w:t xml:space="preserve"> </w:t>
      </w:r>
      <w:r w:rsidR="00D25705">
        <w:rPr>
          <w:rFonts w:eastAsia="Calibri"/>
          <w:kern w:val="2"/>
          <w:sz w:val="28"/>
          <w:szCs w:val="28"/>
          <w:lang w:eastAsia="en-US"/>
        </w:rPr>
        <w:t>сельского поселения</w:t>
      </w:r>
      <w:r w:rsidR="00EB054B">
        <w:rPr>
          <w:sz w:val="28"/>
          <w:szCs w:val="28"/>
        </w:rPr>
        <w:t>»</w:t>
      </w:r>
      <w:r w:rsidRPr="007D53F1">
        <w:rPr>
          <w:sz w:val="28"/>
          <w:szCs w:val="28"/>
        </w:rPr>
        <w:t xml:space="preserve"> следующие изменения:</w:t>
      </w:r>
    </w:p>
    <w:p w:rsidR="00C025D9" w:rsidRPr="007D53F1" w:rsidRDefault="00C025D9" w:rsidP="000E65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3D9C" w:rsidRPr="007D53F1" w:rsidRDefault="00AC7D43" w:rsidP="000E6578">
      <w:pPr>
        <w:pStyle w:val="af3"/>
        <w:numPr>
          <w:ilvl w:val="0"/>
          <w:numId w:val="16"/>
        </w:num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 w:rsidRPr="007D53F1">
        <w:rPr>
          <w:kern w:val="2"/>
          <w:sz w:val="28"/>
          <w:szCs w:val="28"/>
        </w:rPr>
        <w:t>В приложении № 1:</w:t>
      </w:r>
    </w:p>
    <w:p w:rsidR="00AC7D43" w:rsidRPr="00AC7D43" w:rsidRDefault="009B0FC2" w:rsidP="000E6578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C7D43" w:rsidRPr="00AC7D43">
        <w:rPr>
          <w:sz w:val="28"/>
          <w:szCs w:val="28"/>
        </w:rPr>
        <w:t>.1</w:t>
      </w:r>
      <w:r w:rsidR="005340D6">
        <w:rPr>
          <w:sz w:val="28"/>
          <w:szCs w:val="28"/>
        </w:rPr>
        <w:t>.В разделе 2:</w:t>
      </w:r>
    </w:p>
    <w:p w:rsidR="00C52855" w:rsidRPr="00BF1353" w:rsidRDefault="009B0FC2" w:rsidP="000E6578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-1"/>
          <w:sz w:val="28"/>
          <w:szCs w:val="28"/>
          <w:lang w:eastAsia="ar-SA"/>
        </w:rPr>
      </w:pPr>
      <w:r>
        <w:rPr>
          <w:color w:val="000000"/>
          <w:spacing w:val="-1"/>
          <w:sz w:val="28"/>
          <w:szCs w:val="28"/>
          <w:lang w:eastAsia="ar-SA"/>
        </w:rPr>
        <w:t>1</w:t>
      </w:r>
      <w:r w:rsidR="00C52855" w:rsidRPr="00BF1353">
        <w:rPr>
          <w:color w:val="000000"/>
          <w:spacing w:val="-1"/>
          <w:sz w:val="28"/>
          <w:szCs w:val="28"/>
          <w:lang w:eastAsia="ar-SA"/>
        </w:rPr>
        <w:t>.1.1.</w:t>
      </w:r>
      <w:r w:rsidR="00C52855">
        <w:rPr>
          <w:color w:val="000000"/>
          <w:spacing w:val="-1"/>
          <w:sz w:val="28"/>
          <w:szCs w:val="28"/>
          <w:lang w:eastAsia="ar-SA"/>
        </w:rPr>
        <w:t> </w:t>
      </w:r>
      <w:r w:rsidR="00C52855" w:rsidRPr="00BF1353">
        <w:rPr>
          <w:color w:val="000000"/>
          <w:spacing w:val="-1"/>
          <w:sz w:val="28"/>
          <w:szCs w:val="28"/>
          <w:lang w:eastAsia="ar-SA"/>
        </w:rPr>
        <w:t>Пункт 2.1 дополнить абзацем четвертым следующего содержания:</w:t>
      </w:r>
    </w:p>
    <w:p w:rsidR="005476C6" w:rsidRPr="00090BB1" w:rsidRDefault="00EB054B" w:rsidP="00090BB1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C52855" w:rsidRPr="00BF1353">
        <w:rPr>
          <w:sz w:val="28"/>
          <w:szCs w:val="28"/>
        </w:rPr>
        <w:t xml:space="preserve">Конкретные размеры должностных окладов (ставок заработной платы) устанавливаются локальными </w:t>
      </w:r>
      <w:r>
        <w:rPr>
          <w:sz w:val="28"/>
          <w:szCs w:val="28"/>
        </w:rPr>
        <w:t xml:space="preserve">нормативными актами муниципальных </w:t>
      </w:r>
      <w:r w:rsidR="00C52855" w:rsidRPr="00BF1353">
        <w:rPr>
          <w:sz w:val="28"/>
          <w:szCs w:val="28"/>
        </w:rPr>
        <w:t xml:space="preserve"> учреждений с соблюдением дифференциации, но не ниже минимальных, установленных настоящим Примерным положением, в пределах фонда оплаты труда </w:t>
      </w:r>
      <w:r w:rsidR="00BC3CC7">
        <w:rPr>
          <w:sz w:val="28"/>
          <w:szCs w:val="28"/>
        </w:rPr>
        <w:t>муниципаль</w:t>
      </w:r>
      <w:r w:rsidR="00C52855" w:rsidRPr="00BF1353">
        <w:rPr>
          <w:sz w:val="28"/>
          <w:szCs w:val="28"/>
        </w:rPr>
        <w:t>ного учреждения</w:t>
      </w:r>
      <w:proofErr w:type="gramStart"/>
      <w:r w:rsidR="00C52855" w:rsidRPr="00BF1353">
        <w:rPr>
          <w:sz w:val="28"/>
          <w:szCs w:val="28"/>
        </w:rPr>
        <w:t>.</w:t>
      </w:r>
      <w:r>
        <w:rPr>
          <w:bCs/>
          <w:kern w:val="2"/>
          <w:sz w:val="28"/>
          <w:szCs w:val="28"/>
        </w:rPr>
        <w:t>»</w:t>
      </w:r>
      <w:r w:rsidR="00C52855" w:rsidRPr="00BF1353">
        <w:rPr>
          <w:bCs/>
          <w:kern w:val="2"/>
          <w:sz w:val="28"/>
          <w:szCs w:val="28"/>
        </w:rPr>
        <w:t>.</w:t>
      </w:r>
      <w:proofErr w:type="gramEnd"/>
    </w:p>
    <w:p w:rsidR="00921729" w:rsidRPr="00E25541" w:rsidRDefault="009B0FC2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</w:t>
      </w:r>
      <w:r w:rsidR="005340D6">
        <w:rPr>
          <w:kern w:val="2"/>
          <w:sz w:val="28"/>
          <w:szCs w:val="28"/>
        </w:rPr>
        <w:t>.</w:t>
      </w:r>
      <w:r w:rsidR="00C025D9">
        <w:rPr>
          <w:kern w:val="2"/>
          <w:sz w:val="28"/>
          <w:szCs w:val="28"/>
        </w:rPr>
        <w:t>1.</w:t>
      </w:r>
      <w:r w:rsidR="005340D6">
        <w:rPr>
          <w:kern w:val="2"/>
          <w:sz w:val="28"/>
          <w:szCs w:val="28"/>
        </w:rPr>
        <w:t>2.В</w:t>
      </w:r>
      <w:r w:rsidR="00921729">
        <w:rPr>
          <w:kern w:val="2"/>
          <w:sz w:val="28"/>
          <w:szCs w:val="28"/>
        </w:rPr>
        <w:t xml:space="preserve"> пункте </w:t>
      </w:r>
      <w:r w:rsidR="005340D6">
        <w:rPr>
          <w:kern w:val="2"/>
          <w:sz w:val="28"/>
          <w:szCs w:val="28"/>
        </w:rPr>
        <w:t>2.2:</w:t>
      </w:r>
    </w:p>
    <w:p w:rsidR="00C42836" w:rsidRPr="00E25541" w:rsidRDefault="00D76131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>таблиц</w:t>
      </w:r>
      <w:r w:rsidR="005340D6">
        <w:rPr>
          <w:kern w:val="2"/>
          <w:sz w:val="28"/>
          <w:szCs w:val="28"/>
        </w:rPr>
        <w:t>у</w:t>
      </w:r>
      <w:r w:rsidRPr="00E25541">
        <w:rPr>
          <w:kern w:val="2"/>
          <w:sz w:val="28"/>
          <w:szCs w:val="28"/>
        </w:rPr>
        <w:t xml:space="preserve"> № </w:t>
      </w:r>
      <w:r w:rsidR="00F23DBB" w:rsidRPr="00E25541">
        <w:rPr>
          <w:kern w:val="2"/>
          <w:sz w:val="28"/>
          <w:szCs w:val="28"/>
        </w:rPr>
        <w:t>1</w:t>
      </w:r>
      <w:r w:rsidR="00237480">
        <w:rPr>
          <w:kern w:val="2"/>
          <w:sz w:val="28"/>
          <w:szCs w:val="28"/>
        </w:rPr>
        <w:t xml:space="preserve"> подпункта 2</w:t>
      </w:r>
      <w:r w:rsidRPr="00E25541">
        <w:rPr>
          <w:kern w:val="2"/>
          <w:sz w:val="28"/>
          <w:szCs w:val="28"/>
        </w:rPr>
        <w:t>.</w:t>
      </w:r>
      <w:r w:rsidR="00462A6C">
        <w:rPr>
          <w:kern w:val="2"/>
          <w:sz w:val="28"/>
          <w:szCs w:val="28"/>
        </w:rPr>
        <w:t>2.1 изложить в редакции:</w:t>
      </w:r>
    </w:p>
    <w:p w:rsidR="00D76131" w:rsidRDefault="00D76131" w:rsidP="00462A6C">
      <w:pPr>
        <w:autoSpaceDE w:val="0"/>
        <w:autoSpaceDN w:val="0"/>
        <w:adjustRightInd w:val="0"/>
        <w:contextualSpacing/>
        <w:jc w:val="right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 xml:space="preserve">Таблица № </w:t>
      </w:r>
      <w:r w:rsidR="00F23DBB" w:rsidRPr="00E25541">
        <w:rPr>
          <w:kern w:val="2"/>
          <w:sz w:val="28"/>
          <w:szCs w:val="28"/>
        </w:rPr>
        <w:t>1</w:t>
      </w:r>
    </w:p>
    <w:p w:rsidR="002858F4" w:rsidRPr="00D91898" w:rsidRDefault="002858F4" w:rsidP="000E6578">
      <w:pPr>
        <w:autoSpaceDE w:val="0"/>
        <w:autoSpaceDN w:val="0"/>
        <w:adjustRightInd w:val="0"/>
        <w:ind w:firstLine="709"/>
        <w:contextualSpacing/>
        <w:jc w:val="right"/>
        <w:rPr>
          <w:kern w:val="2"/>
          <w:sz w:val="24"/>
          <w:szCs w:val="24"/>
        </w:rPr>
      </w:pPr>
    </w:p>
    <w:p w:rsidR="00BB38E8" w:rsidRDefault="00284E97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 xml:space="preserve">Минимальные размеры </w:t>
      </w:r>
    </w:p>
    <w:p w:rsidR="00BB38E8" w:rsidRPr="00E25541" w:rsidRDefault="00284E97" w:rsidP="000675DB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>должностных окладов</w:t>
      </w:r>
      <w:r w:rsidR="00BB38E8">
        <w:rPr>
          <w:kern w:val="2"/>
          <w:sz w:val="28"/>
          <w:szCs w:val="28"/>
        </w:rPr>
        <w:t xml:space="preserve"> работников культуры</w:t>
      </w:r>
      <w:r w:rsidRPr="00E25541">
        <w:rPr>
          <w:kern w:val="2"/>
          <w:sz w:val="28"/>
          <w:szCs w:val="28"/>
        </w:rPr>
        <w:t xml:space="preserve"> по ПКГ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7"/>
        <w:gridCol w:w="2077"/>
        <w:gridCol w:w="4107"/>
      </w:tblGrid>
      <w:tr w:rsidR="00C75415" w:rsidRPr="00E25541" w:rsidTr="00D25705">
        <w:tc>
          <w:tcPr>
            <w:tcW w:w="3797" w:type="dxa"/>
            <w:vAlign w:val="center"/>
            <w:hideMark/>
          </w:tcPr>
          <w:p w:rsidR="00C75415" w:rsidRPr="00E25541" w:rsidRDefault="00C7541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Профессиональные квалификационные группы</w:t>
            </w:r>
          </w:p>
        </w:tc>
        <w:tc>
          <w:tcPr>
            <w:tcW w:w="2077" w:type="dxa"/>
            <w:vAlign w:val="center"/>
            <w:hideMark/>
          </w:tcPr>
          <w:p w:rsidR="004E611F" w:rsidRPr="00E25541" w:rsidRDefault="00C7541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 xml:space="preserve">Минимальный </w:t>
            </w:r>
            <w:r w:rsidR="00284E97" w:rsidRPr="00E25541">
              <w:rPr>
                <w:kern w:val="2"/>
                <w:sz w:val="28"/>
                <w:szCs w:val="28"/>
              </w:rPr>
              <w:t>размер должностного оклада</w:t>
            </w:r>
          </w:p>
          <w:p w:rsidR="00C75415" w:rsidRPr="00E25541" w:rsidRDefault="00C7541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(рублей)</w:t>
            </w:r>
          </w:p>
        </w:tc>
        <w:tc>
          <w:tcPr>
            <w:tcW w:w="4107" w:type="dxa"/>
            <w:vAlign w:val="center"/>
          </w:tcPr>
          <w:p w:rsidR="00C75415" w:rsidRPr="00E25541" w:rsidRDefault="00C7541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Наименование</w:t>
            </w:r>
          </w:p>
          <w:p w:rsidR="00C75415" w:rsidRPr="00E25541" w:rsidRDefault="00C7541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должности</w:t>
            </w:r>
          </w:p>
        </w:tc>
      </w:tr>
      <w:tr w:rsidR="00C75415" w:rsidRPr="00E25541" w:rsidTr="00D25705">
        <w:tc>
          <w:tcPr>
            <w:tcW w:w="3797" w:type="dxa"/>
            <w:hideMark/>
          </w:tcPr>
          <w:p w:rsidR="00C75415" w:rsidRPr="00E25541" w:rsidRDefault="00C7541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2077" w:type="dxa"/>
            <w:hideMark/>
          </w:tcPr>
          <w:p w:rsidR="00C75415" w:rsidRPr="00E25541" w:rsidRDefault="00C7541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4107" w:type="dxa"/>
          </w:tcPr>
          <w:p w:rsidR="00C75415" w:rsidRPr="00E25541" w:rsidRDefault="00CC2704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3</w:t>
            </w:r>
          </w:p>
        </w:tc>
      </w:tr>
      <w:tr w:rsidR="0099678D" w:rsidRPr="00E25541" w:rsidTr="00D25705">
        <w:tc>
          <w:tcPr>
            <w:tcW w:w="3797" w:type="dxa"/>
          </w:tcPr>
          <w:p w:rsidR="0099678D" w:rsidRPr="00E25541" w:rsidRDefault="0099678D" w:rsidP="0024011B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ПКГ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Должности руководящего состава учреждений культуры, искусства и кинематографии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9678D" w:rsidRPr="00E25541" w:rsidRDefault="0099678D" w:rsidP="0024011B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без категории</w:t>
            </w:r>
          </w:p>
          <w:p w:rsidR="0099678D" w:rsidRPr="00E25541" w:rsidRDefault="0099678D" w:rsidP="0024011B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2-я категория</w:t>
            </w:r>
          </w:p>
          <w:p w:rsidR="0099678D" w:rsidRPr="00E25541" w:rsidRDefault="0099678D" w:rsidP="0024011B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1-я категория</w:t>
            </w:r>
          </w:p>
          <w:p w:rsidR="0099678D" w:rsidRPr="00E25541" w:rsidRDefault="0099678D" w:rsidP="0024011B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2077" w:type="dxa"/>
          </w:tcPr>
          <w:p w:rsidR="0099678D" w:rsidRDefault="0099678D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  <w:p w:rsidR="0099678D" w:rsidRDefault="0099678D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  <w:p w:rsidR="0099678D" w:rsidRDefault="0099678D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  <w:p w:rsidR="0099678D" w:rsidRDefault="0099678D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  <w:p w:rsidR="0099678D" w:rsidRDefault="0099678D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  <w:p w:rsidR="0099678D" w:rsidRDefault="0099678D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  <w:p w:rsidR="0099678D" w:rsidRDefault="0099678D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8 855</w:t>
            </w:r>
          </w:p>
          <w:p w:rsidR="0099678D" w:rsidRDefault="0099678D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9 275</w:t>
            </w:r>
          </w:p>
          <w:p w:rsidR="0099678D" w:rsidRPr="00E25541" w:rsidRDefault="0099678D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9 734</w:t>
            </w:r>
          </w:p>
        </w:tc>
        <w:tc>
          <w:tcPr>
            <w:tcW w:w="4107" w:type="dxa"/>
          </w:tcPr>
          <w:p w:rsidR="0099678D" w:rsidRPr="00E25541" w:rsidRDefault="0099678D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аккомпаниатор</w:t>
            </w:r>
          </w:p>
        </w:tc>
      </w:tr>
      <w:tr w:rsidR="0099678D" w:rsidRPr="00E25541" w:rsidTr="00D25705">
        <w:trPr>
          <w:trHeight w:val="274"/>
        </w:trPr>
        <w:tc>
          <w:tcPr>
            <w:tcW w:w="3797" w:type="dxa"/>
            <w:hideMark/>
          </w:tcPr>
          <w:p w:rsidR="0099678D" w:rsidRPr="00E25541" w:rsidRDefault="0099678D" w:rsidP="000E6578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ПКГ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Должности руководящего состава учреждений культуры, искусства и кинематографии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без категории</w:t>
            </w: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2-я категория</w:t>
            </w: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1-я категория</w:t>
            </w: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2077" w:type="dxa"/>
          </w:tcPr>
          <w:p w:rsidR="0099678D" w:rsidRPr="00E25541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78D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11 8</w:t>
            </w: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12 415</w:t>
            </w: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13 035</w:t>
            </w: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14 337</w:t>
            </w:r>
          </w:p>
        </w:tc>
        <w:tc>
          <w:tcPr>
            <w:tcW w:w="4107" w:type="dxa"/>
          </w:tcPr>
          <w:p w:rsidR="0099678D" w:rsidRPr="00E25541" w:rsidRDefault="0099678D" w:rsidP="0078749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3CC7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клубного формирования – любительского объединения, студии, коллектива самодеятельного искусства, клуба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интересам, </w:t>
            </w:r>
            <w:r w:rsidRPr="00BC3CC7">
              <w:rPr>
                <w:rFonts w:ascii="Times New Roman" w:hAnsi="Times New Roman" w:cs="Times New Roman"/>
                <w:sz w:val="28"/>
                <w:szCs w:val="28"/>
              </w:rPr>
              <w:t>руководитель кружка</w:t>
            </w:r>
          </w:p>
        </w:tc>
      </w:tr>
      <w:tr w:rsidR="0099678D" w:rsidRPr="00E25541" w:rsidTr="00D25705">
        <w:trPr>
          <w:trHeight w:val="274"/>
        </w:trPr>
        <w:tc>
          <w:tcPr>
            <w:tcW w:w="3797" w:type="dxa"/>
          </w:tcPr>
          <w:p w:rsidR="0099678D" w:rsidRPr="00E25541" w:rsidRDefault="0099678D" w:rsidP="0024011B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ПКГ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Должности руководящего состава учреждений культуры, искусства и кинематографии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9678D" w:rsidRPr="00E25541" w:rsidRDefault="0099678D" w:rsidP="0024011B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без категории</w:t>
            </w:r>
          </w:p>
          <w:p w:rsidR="0099678D" w:rsidRPr="00E25541" w:rsidRDefault="0099678D" w:rsidP="0024011B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2-я категория</w:t>
            </w:r>
          </w:p>
          <w:p w:rsidR="0099678D" w:rsidRPr="00E25541" w:rsidRDefault="0099678D" w:rsidP="0024011B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1-я категория</w:t>
            </w:r>
          </w:p>
          <w:p w:rsidR="0099678D" w:rsidRPr="00E25541" w:rsidRDefault="0099678D" w:rsidP="0024011B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2077" w:type="dxa"/>
          </w:tcPr>
          <w:p w:rsidR="0099678D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78D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78D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78D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78D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78D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9734</w:t>
            </w:r>
          </w:p>
          <w:p w:rsidR="0099678D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10129</w:t>
            </w:r>
          </w:p>
          <w:p w:rsidR="0099678D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10634</w:t>
            </w:r>
          </w:p>
          <w:p w:rsidR="0099678D" w:rsidRPr="00E25541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11818</w:t>
            </w:r>
          </w:p>
        </w:tc>
        <w:tc>
          <w:tcPr>
            <w:tcW w:w="4107" w:type="dxa"/>
          </w:tcPr>
          <w:p w:rsidR="0099678D" w:rsidRPr="00BC3CC7" w:rsidRDefault="0099678D" w:rsidP="0078749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 клубного учреждения</w:t>
            </w:r>
          </w:p>
        </w:tc>
      </w:tr>
      <w:tr w:rsidR="0099678D" w:rsidRPr="00E25541" w:rsidTr="00D25705">
        <w:tc>
          <w:tcPr>
            <w:tcW w:w="3797" w:type="dxa"/>
            <w:hideMark/>
          </w:tcPr>
          <w:p w:rsidR="0099678D" w:rsidRPr="00E25541" w:rsidRDefault="0099678D" w:rsidP="000E6578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7" w:type="dxa"/>
          </w:tcPr>
          <w:p w:rsidR="0099678D" w:rsidRPr="00E25541" w:rsidRDefault="0099678D" w:rsidP="000E65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14 337</w:t>
            </w:r>
          </w:p>
        </w:tc>
        <w:tc>
          <w:tcPr>
            <w:tcW w:w="4107" w:type="dxa"/>
          </w:tcPr>
          <w:p w:rsidR="0099678D" w:rsidRPr="00E25541" w:rsidRDefault="0099678D" w:rsidP="00D2570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заведующий: сельским домом культуры, клубом</w:t>
            </w:r>
            <w:r w:rsidRPr="00E25541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</w:t>
            </w:r>
            <w:r w:rsidRPr="00E25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аналогичных учреждений и организаций</w:t>
            </w:r>
          </w:p>
        </w:tc>
      </w:tr>
    </w:tbl>
    <w:p w:rsidR="001B579F" w:rsidRPr="00090BB1" w:rsidRDefault="001B579F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980AC5" w:rsidRDefault="00C025D9" w:rsidP="00C44F36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Подпункты 2.2.</w:t>
      </w:r>
      <w:r w:rsidR="00D25705">
        <w:rPr>
          <w:kern w:val="2"/>
          <w:sz w:val="28"/>
          <w:szCs w:val="28"/>
        </w:rPr>
        <w:t>2</w:t>
      </w:r>
      <w:r>
        <w:rPr>
          <w:kern w:val="2"/>
          <w:sz w:val="28"/>
          <w:szCs w:val="28"/>
        </w:rPr>
        <w:t>-2.2.</w:t>
      </w:r>
      <w:r w:rsidR="00D25705">
        <w:rPr>
          <w:kern w:val="2"/>
          <w:sz w:val="28"/>
          <w:szCs w:val="28"/>
        </w:rPr>
        <w:t>4</w:t>
      </w:r>
      <w:r w:rsidR="00980AC5">
        <w:rPr>
          <w:kern w:val="2"/>
          <w:sz w:val="28"/>
          <w:szCs w:val="28"/>
        </w:rPr>
        <w:t xml:space="preserve"> изложить в редакции:</w:t>
      </w:r>
    </w:p>
    <w:p w:rsidR="00C44F36" w:rsidRDefault="00156A67" w:rsidP="000E657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25541">
        <w:rPr>
          <w:kern w:val="2"/>
          <w:sz w:val="28"/>
          <w:szCs w:val="28"/>
        </w:rPr>
        <w:t>2.2.</w:t>
      </w:r>
      <w:r w:rsidR="00D25705">
        <w:rPr>
          <w:kern w:val="2"/>
          <w:sz w:val="28"/>
          <w:szCs w:val="28"/>
        </w:rPr>
        <w:t>2</w:t>
      </w:r>
      <w:r w:rsidR="00962133" w:rsidRPr="00E25541">
        <w:rPr>
          <w:kern w:val="2"/>
          <w:sz w:val="28"/>
          <w:szCs w:val="28"/>
        </w:rPr>
        <w:t xml:space="preserve">. </w:t>
      </w:r>
      <w:r w:rsidR="00973418" w:rsidRPr="00E25541">
        <w:rPr>
          <w:kern w:val="2"/>
          <w:sz w:val="28"/>
          <w:szCs w:val="28"/>
        </w:rPr>
        <w:t>Минимальные размеры д</w:t>
      </w:r>
      <w:r w:rsidR="00311C6D" w:rsidRPr="00E25541">
        <w:rPr>
          <w:sz w:val="28"/>
          <w:szCs w:val="28"/>
        </w:rPr>
        <w:t>олжностны</w:t>
      </w:r>
      <w:r w:rsidR="00973418" w:rsidRPr="00E25541">
        <w:rPr>
          <w:sz w:val="28"/>
          <w:szCs w:val="28"/>
        </w:rPr>
        <w:t>х</w:t>
      </w:r>
      <w:r w:rsidR="00311C6D" w:rsidRPr="00E25541">
        <w:rPr>
          <w:sz w:val="28"/>
          <w:szCs w:val="28"/>
        </w:rPr>
        <w:t xml:space="preserve"> оклад</w:t>
      </w:r>
      <w:r w:rsidR="00973418" w:rsidRPr="00E25541">
        <w:rPr>
          <w:sz w:val="28"/>
          <w:szCs w:val="28"/>
        </w:rPr>
        <w:t>ов</w:t>
      </w:r>
      <w:r w:rsidR="00311C6D" w:rsidRPr="00E25541">
        <w:rPr>
          <w:sz w:val="28"/>
          <w:szCs w:val="28"/>
        </w:rPr>
        <w:t xml:space="preserve"> работников, </w:t>
      </w:r>
    </w:p>
    <w:p w:rsidR="0056680B" w:rsidRDefault="00311C6D" w:rsidP="00C44F36">
      <w:pPr>
        <w:autoSpaceDE w:val="0"/>
        <w:autoSpaceDN w:val="0"/>
        <w:adjustRightInd w:val="0"/>
        <w:contextualSpacing/>
        <w:jc w:val="both"/>
        <w:rPr>
          <w:kern w:val="2"/>
          <w:sz w:val="28"/>
          <w:szCs w:val="28"/>
        </w:rPr>
      </w:pPr>
      <w:r w:rsidRPr="00E25541">
        <w:rPr>
          <w:sz w:val="28"/>
          <w:szCs w:val="28"/>
        </w:rPr>
        <w:t xml:space="preserve">занимающих общеотраслевые должности руководителей структурных подразделений, специалистов и служащих, устанавливаются на основе </w:t>
      </w:r>
      <w:r w:rsidR="00962133" w:rsidRPr="00E25541">
        <w:rPr>
          <w:sz w:val="28"/>
          <w:szCs w:val="28"/>
        </w:rPr>
        <w:t xml:space="preserve">ПКГ </w:t>
      </w:r>
      <w:r w:rsidRPr="00E25541">
        <w:rPr>
          <w:sz w:val="28"/>
          <w:szCs w:val="28"/>
        </w:rPr>
        <w:t xml:space="preserve">должностей, утвержденных приказом </w:t>
      </w:r>
      <w:proofErr w:type="spellStart"/>
      <w:r w:rsidR="00343EFE" w:rsidRPr="00E25541">
        <w:rPr>
          <w:sz w:val="28"/>
          <w:szCs w:val="28"/>
        </w:rPr>
        <w:t>Минздравсоцразвития</w:t>
      </w:r>
      <w:proofErr w:type="spellEnd"/>
      <w:r w:rsidR="00343EFE" w:rsidRPr="00E25541">
        <w:rPr>
          <w:sz w:val="28"/>
          <w:szCs w:val="28"/>
        </w:rPr>
        <w:t xml:space="preserve"> России</w:t>
      </w:r>
      <w:r w:rsidRPr="00E25541">
        <w:rPr>
          <w:sz w:val="28"/>
          <w:szCs w:val="28"/>
        </w:rPr>
        <w:t xml:space="preserve"> от 29.05.2008</w:t>
      </w:r>
      <w:r w:rsidR="002B167B">
        <w:rPr>
          <w:sz w:val="28"/>
          <w:szCs w:val="28"/>
        </w:rPr>
        <w:t xml:space="preserve"> г. № </w:t>
      </w:r>
      <w:r w:rsidRPr="00E25541">
        <w:rPr>
          <w:sz w:val="28"/>
          <w:szCs w:val="28"/>
        </w:rPr>
        <w:t xml:space="preserve">247н </w:t>
      </w:r>
      <w:r w:rsidR="00130044">
        <w:rPr>
          <w:sz w:val="28"/>
          <w:szCs w:val="28"/>
        </w:rPr>
        <w:t>«</w:t>
      </w:r>
      <w:r w:rsidRPr="00E25541">
        <w:rPr>
          <w:sz w:val="28"/>
          <w:szCs w:val="28"/>
        </w:rPr>
        <w:t>Об утверждении профессиональных квалификационных групп общеотраслевых должностей руководителей, специалистов и служащих</w:t>
      </w:r>
      <w:r w:rsidR="00130044">
        <w:rPr>
          <w:sz w:val="28"/>
          <w:szCs w:val="28"/>
        </w:rPr>
        <w:t>»</w:t>
      </w:r>
      <w:r w:rsidRPr="00E25541">
        <w:rPr>
          <w:sz w:val="28"/>
          <w:szCs w:val="28"/>
        </w:rPr>
        <w:t xml:space="preserve">. </w:t>
      </w:r>
      <w:r w:rsidR="00810CAF" w:rsidRPr="00E25541">
        <w:rPr>
          <w:kern w:val="2"/>
          <w:sz w:val="28"/>
          <w:szCs w:val="28"/>
        </w:rPr>
        <w:t>Минимальные размеры должностных окладов по</w:t>
      </w:r>
      <w:r w:rsidR="000A1A3D">
        <w:rPr>
          <w:kern w:val="2"/>
          <w:sz w:val="28"/>
          <w:szCs w:val="28"/>
        </w:rPr>
        <w:t xml:space="preserve"> работников, занимающих общеотраслевые должности руководителей структурных</w:t>
      </w:r>
      <w:r w:rsidR="00C025D9">
        <w:rPr>
          <w:kern w:val="2"/>
          <w:sz w:val="28"/>
          <w:szCs w:val="28"/>
        </w:rPr>
        <w:t xml:space="preserve"> </w:t>
      </w:r>
      <w:r w:rsidR="000A1A3D">
        <w:rPr>
          <w:kern w:val="2"/>
          <w:sz w:val="28"/>
          <w:szCs w:val="28"/>
        </w:rPr>
        <w:t>подразделений</w:t>
      </w:r>
      <w:r w:rsidR="00B633DA">
        <w:rPr>
          <w:kern w:val="2"/>
          <w:sz w:val="28"/>
          <w:szCs w:val="28"/>
        </w:rPr>
        <w:t xml:space="preserve">, специалистов и служащих, по </w:t>
      </w:r>
      <w:r w:rsidR="00810CAF" w:rsidRPr="00E25541">
        <w:rPr>
          <w:kern w:val="2"/>
          <w:sz w:val="28"/>
          <w:szCs w:val="28"/>
        </w:rPr>
        <w:t xml:space="preserve">ПКГ приведены в таблице № </w:t>
      </w:r>
      <w:r w:rsidR="00D25705">
        <w:rPr>
          <w:kern w:val="2"/>
          <w:sz w:val="28"/>
          <w:szCs w:val="28"/>
        </w:rPr>
        <w:t>2</w:t>
      </w:r>
      <w:r w:rsidR="00810CAF" w:rsidRPr="00E25541">
        <w:rPr>
          <w:kern w:val="2"/>
          <w:sz w:val="28"/>
          <w:szCs w:val="28"/>
        </w:rPr>
        <w:t>.</w:t>
      </w:r>
    </w:p>
    <w:p w:rsidR="00A713FA" w:rsidRDefault="00A713FA" w:rsidP="00C44F36">
      <w:pPr>
        <w:autoSpaceDE w:val="0"/>
        <w:autoSpaceDN w:val="0"/>
        <w:adjustRightInd w:val="0"/>
        <w:contextualSpacing/>
        <w:jc w:val="both"/>
        <w:rPr>
          <w:kern w:val="2"/>
          <w:sz w:val="28"/>
          <w:szCs w:val="28"/>
        </w:rPr>
      </w:pPr>
    </w:p>
    <w:p w:rsidR="00A713FA" w:rsidRPr="00E25541" w:rsidRDefault="00A713FA" w:rsidP="00C44F36">
      <w:pPr>
        <w:autoSpaceDE w:val="0"/>
        <w:autoSpaceDN w:val="0"/>
        <w:adjustRightInd w:val="0"/>
        <w:contextualSpacing/>
        <w:jc w:val="both"/>
        <w:rPr>
          <w:kern w:val="2"/>
          <w:sz w:val="28"/>
          <w:szCs w:val="28"/>
        </w:rPr>
      </w:pPr>
    </w:p>
    <w:p w:rsidR="00345256" w:rsidRPr="00E25541" w:rsidRDefault="00345256" w:rsidP="000E6578">
      <w:pPr>
        <w:autoSpaceDE w:val="0"/>
        <w:autoSpaceDN w:val="0"/>
        <w:adjustRightInd w:val="0"/>
        <w:ind w:firstLine="709"/>
        <w:contextualSpacing/>
        <w:jc w:val="right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 xml:space="preserve">Таблица № </w:t>
      </w:r>
      <w:r w:rsidR="00D25705">
        <w:rPr>
          <w:kern w:val="2"/>
          <w:sz w:val="28"/>
          <w:szCs w:val="28"/>
        </w:rPr>
        <w:t>2</w:t>
      </w:r>
    </w:p>
    <w:p w:rsidR="002B167B" w:rsidRDefault="002B167B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</w:p>
    <w:p w:rsidR="00F830CC" w:rsidRDefault="00962133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 xml:space="preserve">Минимальные размеры </w:t>
      </w:r>
    </w:p>
    <w:p w:rsidR="00A84093" w:rsidRPr="00E25541" w:rsidRDefault="00962133" w:rsidP="00C44F36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 xml:space="preserve">должностных окладов </w:t>
      </w:r>
      <w:r w:rsidR="00A84093">
        <w:rPr>
          <w:kern w:val="2"/>
          <w:sz w:val="28"/>
          <w:szCs w:val="28"/>
        </w:rPr>
        <w:t>работников, занимающих общеотраслевые должности руководителей структурных</w:t>
      </w:r>
      <w:r w:rsidR="00C025D9">
        <w:rPr>
          <w:kern w:val="2"/>
          <w:sz w:val="28"/>
          <w:szCs w:val="28"/>
        </w:rPr>
        <w:t xml:space="preserve"> </w:t>
      </w:r>
      <w:r w:rsidR="00A84093">
        <w:rPr>
          <w:kern w:val="2"/>
          <w:sz w:val="28"/>
          <w:szCs w:val="28"/>
        </w:rPr>
        <w:t xml:space="preserve">подразделений, специалистов и служащих, по </w:t>
      </w:r>
      <w:r w:rsidR="00A84093" w:rsidRPr="00E25541">
        <w:rPr>
          <w:kern w:val="2"/>
          <w:sz w:val="28"/>
          <w:szCs w:val="28"/>
        </w:rPr>
        <w:t>ПКГ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976"/>
        <w:gridCol w:w="3119"/>
      </w:tblGrid>
      <w:tr w:rsidR="00345256" w:rsidRPr="00E25541" w:rsidTr="0099678D">
        <w:trPr>
          <w:tblHeader/>
        </w:trPr>
        <w:tc>
          <w:tcPr>
            <w:tcW w:w="3828" w:type="dxa"/>
            <w:shd w:val="clear" w:color="auto" w:fill="auto"/>
            <w:vAlign w:val="center"/>
          </w:tcPr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Профессиональные квалификационные группы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Минимальный размер должностного оклада, (рублей)</w:t>
            </w:r>
          </w:p>
        </w:tc>
        <w:tc>
          <w:tcPr>
            <w:tcW w:w="3119" w:type="dxa"/>
            <w:vAlign w:val="center"/>
          </w:tcPr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Наименование</w:t>
            </w:r>
            <w:bookmarkStart w:id="0" w:name="_GoBack"/>
            <w:bookmarkEnd w:id="0"/>
          </w:p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должности</w:t>
            </w:r>
          </w:p>
        </w:tc>
      </w:tr>
      <w:tr w:rsidR="00B76DF9" w:rsidRPr="00E25541" w:rsidTr="0099678D">
        <w:trPr>
          <w:tblHeader/>
        </w:trPr>
        <w:tc>
          <w:tcPr>
            <w:tcW w:w="3828" w:type="dxa"/>
            <w:shd w:val="clear" w:color="auto" w:fill="auto"/>
            <w:vAlign w:val="center"/>
          </w:tcPr>
          <w:p w:rsidR="00B76DF9" w:rsidRPr="00E25541" w:rsidRDefault="00B76DF9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76DF9" w:rsidRPr="00E25541" w:rsidRDefault="00B76DF9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B76DF9" w:rsidRPr="00E25541" w:rsidRDefault="00B76DF9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3</w:t>
            </w:r>
          </w:p>
        </w:tc>
      </w:tr>
    </w:tbl>
    <w:p w:rsidR="00345256" w:rsidRPr="00B76DF9" w:rsidRDefault="00345256" w:rsidP="00C44F36">
      <w:pPr>
        <w:autoSpaceDE w:val="0"/>
        <w:autoSpaceDN w:val="0"/>
        <w:adjustRightInd w:val="0"/>
        <w:contextualSpacing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976"/>
        <w:gridCol w:w="3119"/>
      </w:tblGrid>
      <w:tr w:rsidR="00345256" w:rsidRPr="00E25541" w:rsidTr="009967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ПКГ </w:t>
            </w:r>
            <w:r w:rsidR="00E52ABE">
              <w:rPr>
                <w:sz w:val="28"/>
                <w:szCs w:val="28"/>
              </w:rPr>
              <w:t>«</w:t>
            </w:r>
            <w:r w:rsidRPr="00E25541">
              <w:rPr>
                <w:sz w:val="28"/>
                <w:szCs w:val="28"/>
              </w:rPr>
              <w:t>Общеотраслевые должности служащих третьего уровня</w:t>
            </w:r>
            <w:r w:rsidR="00E52ABE"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</w:tr>
      <w:tr w:rsidR="00345256" w:rsidRPr="00E25541" w:rsidTr="0099678D"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1-й квалификационный уровень 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345256" w:rsidRPr="00E25541" w:rsidRDefault="00452150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7 563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F82D64" w:rsidRPr="00E25541" w:rsidRDefault="002B760C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бухгалтер; инженер-программист (программист); </w:t>
            </w:r>
            <w:r w:rsidR="004245AA" w:rsidRPr="00E25541">
              <w:rPr>
                <w:sz w:val="28"/>
                <w:szCs w:val="28"/>
              </w:rPr>
              <w:t>специалист по кадрам;</w:t>
            </w:r>
            <w:r w:rsidR="00C025D9">
              <w:rPr>
                <w:sz w:val="28"/>
                <w:szCs w:val="28"/>
              </w:rPr>
              <w:t xml:space="preserve"> </w:t>
            </w:r>
            <w:r w:rsidRPr="00E25541">
              <w:rPr>
                <w:sz w:val="28"/>
                <w:szCs w:val="28"/>
              </w:rPr>
              <w:t>экономист</w:t>
            </w:r>
          </w:p>
        </w:tc>
      </w:tr>
      <w:tr w:rsidR="00345256" w:rsidRPr="00E25541" w:rsidTr="0099678D">
        <w:tc>
          <w:tcPr>
            <w:tcW w:w="3828" w:type="dxa"/>
            <w:shd w:val="clear" w:color="auto" w:fill="auto"/>
          </w:tcPr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2-й квалификационный уровень</w:t>
            </w:r>
          </w:p>
        </w:tc>
        <w:tc>
          <w:tcPr>
            <w:tcW w:w="2976" w:type="dxa"/>
            <w:shd w:val="clear" w:color="auto" w:fill="auto"/>
          </w:tcPr>
          <w:p w:rsidR="00345256" w:rsidRPr="00E25541" w:rsidRDefault="00452150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7 936</w:t>
            </w:r>
          </w:p>
        </w:tc>
        <w:tc>
          <w:tcPr>
            <w:tcW w:w="3119" w:type="dxa"/>
          </w:tcPr>
          <w:p w:rsidR="00345256" w:rsidRPr="00E25541" w:rsidRDefault="00DF70DB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должности служащих </w:t>
            </w:r>
            <w:r w:rsidR="00E97589" w:rsidRPr="00E25541">
              <w:rPr>
                <w:sz w:val="28"/>
                <w:szCs w:val="28"/>
              </w:rPr>
              <w:t xml:space="preserve">первого </w:t>
            </w:r>
            <w:r w:rsidRPr="00E25541">
              <w:rPr>
                <w:sz w:val="28"/>
                <w:szCs w:val="28"/>
              </w:rPr>
              <w:t xml:space="preserve">квалификационного уровня, по которым может устанавливаться II </w:t>
            </w:r>
            <w:proofErr w:type="spellStart"/>
            <w:r w:rsidRPr="00E25541">
              <w:rPr>
                <w:sz w:val="28"/>
                <w:szCs w:val="28"/>
              </w:rPr>
              <w:t>внутридолжностная</w:t>
            </w:r>
            <w:proofErr w:type="spellEnd"/>
            <w:r w:rsidRPr="00E25541">
              <w:rPr>
                <w:sz w:val="28"/>
                <w:szCs w:val="28"/>
              </w:rPr>
              <w:t xml:space="preserve"> категория</w:t>
            </w:r>
          </w:p>
        </w:tc>
      </w:tr>
      <w:tr w:rsidR="00345256" w:rsidRPr="00E25541" w:rsidTr="0099678D">
        <w:tc>
          <w:tcPr>
            <w:tcW w:w="3828" w:type="dxa"/>
            <w:shd w:val="clear" w:color="auto" w:fill="auto"/>
          </w:tcPr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3-й квалификационный уровень</w:t>
            </w:r>
          </w:p>
        </w:tc>
        <w:tc>
          <w:tcPr>
            <w:tcW w:w="2976" w:type="dxa"/>
            <w:shd w:val="clear" w:color="auto" w:fill="auto"/>
          </w:tcPr>
          <w:p w:rsidR="00345256" w:rsidRPr="00E25541" w:rsidRDefault="00452150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8 330</w:t>
            </w:r>
          </w:p>
        </w:tc>
        <w:tc>
          <w:tcPr>
            <w:tcW w:w="3119" w:type="dxa"/>
          </w:tcPr>
          <w:p w:rsidR="00345256" w:rsidRPr="00E25541" w:rsidRDefault="00DA0826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должности служащих </w:t>
            </w:r>
            <w:r w:rsidR="007B6AF5" w:rsidRPr="00E25541">
              <w:rPr>
                <w:sz w:val="28"/>
                <w:szCs w:val="28"/>
              </w:rPr>
              <w:t xml:space="preserve">первого </w:t>
            </w:r>
            <w:r w:rsidRPr="00E25541">
              <w:rPr>
                <w:sz w:val="28"/>
                <w:szCs w:val="28"/>
              </w:rPr>
              <w:t xml:space="preserve">квалификационного уровня, по которым может устанавливаться </w:t>
            </w:r>
            <w:r w:rsidR="007B6AF5" w:rsidRPr="00E25541">
              <w:rPr>
                <w:sz w:val="28"/>
                <w:szCs w:val="28"/>
              </w:rPr>
              <w:lastRenderedPageBreak/>
              <w:t xml:space="preserve">I </w:t>
            </w:r>
            <w:proofErr w:type="spellStart"/>
            <w:r w:rsidRPr="00E25541">
              <w:rPr>
                <w:sz w:val="28"/>
                <w:szCs w:val="28"/>
              </w:rPr>
              <w:t>внутридолжностная</w:t>
            </w:r>
            <w:proofErr w:type="spellEnd"/>
            <w:r w:rsidRPr="00E25541">
              <w:rPr>
                <w:sz w:val="28"/>
                <w:szCs w:val="28"/>
              </w:rPr>
              <w:t xml:space="preserve"> категория</w:t>
            </w:r>
          </w:p>
        </w:tc>
      </w:tr>
      <w:tr w:rsidR="00345256" w:rsidRPr="00E25541" w:rsidTr="0099678D">
        <w:tc>
          <w:tcPr>
            <w:tcW w:w="3828" w:type="dxa"/>
            <w:shd w:val="clear" w:color="auto" w:fill="auto"/>
          </w:tcPr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lastRenderedPageBreak/>
              <w:t>4-й квалификационный уровень</w:t>
            </w:r>
          </w:p>
        </w:tc>
        <w:tc>
          <w:tcPr>
            <w:tcW w:w="2976" w:type="dxa"/>
            <w:shd w:val="clear" w:color="auto" w:fill="auto"/>
          </w:tcPr>
          <w:p w:rsidR="00345256" w:rsidRPr="00E25541" w:rsidRDefault="00452150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8 744</w:t>
            </w:r>
          </w:p>
        </w:tc>
        <w:tc>
          <w:tcPr>
            <w:tcW w:w="3119" w:type="dxa"/>
          </w:tcPr>
          <w:p w:rsidR="00345256" w:rsidRPr="00E25541" w:rsidRDefault="00DA0826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должности служащих </w:t>
            </w:r>
            <w:r w:rsidR="007B6AF5" w:rsidRPr="00E25541">
              <w:rPr>
                <w:sz w:val="28"/>
                <w:szCs w:val="28"/>
              </w:rPr>
              <w:t xml:space="preserve">первого </w:t>
            </w:r>
            <w:r w:rsidRPr="00E25541">
              <w:rPr>
                <w:sz w:val="28"/>
                <w:szCs w:val="28"/>
              </w:rPr>
              <w:t>квалификационного уровня, по которым может устанавливаться производное должностное наименование</w:t>
            </w:r>
            <w:r w:rsidR="00E52ABE">
              <w:rPr>
                <w:sz w:val="28"/>
                <w:szCs w:val="28"/>
              </w:rPr>
              <w:t xml:space="preserve"> «</w:t>
            </w:r>
            <w:r w:rsidRPr="00E25541">
              <w:rPr>
                <w:sz w:val="28"/>
                <w:szCs w:val="28"/>
              </w:rPr>
              <w:t>ведущий</w:t>
            </w:r>
            <w:r w:rsidR="00E52ABE">
              <w:rPr>
                <w:sz w:val="28"/>
                <w:szCs w:val="28"/>
              </w:rPr>
              <w:t>»</w:t>
            </w:r>
          </w:p>
        </w:tc>
      </w:tr>
      <w:tr w:rsidR="00345256" w:rsidRPr="00E25541" w:rsidTr="0099678D">
        <w:tc>
          <w:tcPr>
            <w:tcW w:w="3828" w:type="dxa"/>
            <w:shd w:val="clear" w:color="auto" w:fill="auto"/>
          </w:tcPr>
          <w:p w:rsidR="00345256" w:rsidRPr="00E25541" w:rsidRDefault="00345256" w:rsidP="000E6578">
            <w:pPr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5-й квалификационный уровень</w:t>
            </w:r>
          </w:p>
        </w:tc>
        <w:tc>
          <w:tcPr>
            <w:tcW w:w="2976" w:type="dxa"/>
            <w:shd w:val="clear" w:color="auto" w:fill="auto"/>
          </w:tcPr>
          <w:p w:rsidR="00345256" w:rsidRPr="00E25541" w:rsidRDefault="00DB15FC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9 182</w:t>
            </w:r>
          </w:p>
        </w:tc>
        <w:tc>
          <w:tcPr>
            <w:tcW w:w="3119" w:type="dxa"/>
          </w:tcPr>
          <w:p w:rsidR="00345256" w:rsidRDefault="009C1D24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заместитель главного бухгалтера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</w:tr>
    </w:tbl>
    <w:p w:rsidR="00C379DB" w:rsidRPr="00BE0D27" w:rsidRDefault="00C379DB" w:rsidP="000E657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F531A" w:rsidRPr="00E25541" w:rsidRDefault="00AF3F65" w:rsidP="000675DB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E25541">
        <w:rPr>
          <w:sz w:val="28"/>
          <w:szCs w:val="28"/>
        </w:rPr>
        <w:t>2.2.</w:t>
      </w:r>
      <w:r w:rsidR="00D25705">
        <w:rPr>
          <w:sz w:val="28"/>
          <w:szCs w:val="28"/>
        </w:rPr>
        <w:t>3</w:t>
      </w:r>
      <w:r w:rsidRPr="00E25541">
        <w:rPr>
          <w:sz w:val="28"/>
          <w:szCs w:val="28"/>
        </w:rPr>
        <w:t>.</w:t>
      </w:r>
      <w:r w:rsidR="00541E09">
        <w:rPr>
          <w:sz w:val="28"/>
          <w:szCs w:val="28"/>
          <w:vertAlign w:val="superscript"/>
        </w:rPr>
        <w:t>1</w:t>
      </w:r>
      <w:r w:rsidR="00973418" w:rsidRPr="00E25541">
        <w:rPr>
          <w:sz w:val="28"/>
          <w:szCs w:val="28"/>
        </w:rPr>
        <w:t>Минимальные р</w:t>
      </w:r>
      <w:r w:rsidR="00311C6D" w:rsidRPr="00E25541">
        <w:rPr>
          <w:sz w:val="28"/>
          <w:szCs w:val="28"/>
        </w:rPr>
        <w:t xml:space="preserve">азмеры ставок заработной платы работников, занимающих общеотраслевые профессии рабочих, устанавливаются на основе </w:t>
      </w:r>
      <w:r w:rsidRPr="00E25541">
        <w:rPr>
          <w:sz w:val="28"/>
          <w:szCs w:val="28"/>
        </w:rPr>
        <w:t>ПКГ</w:t>
      </w:r>
      <w:r w:rsidR="00311C6D" w:rsidRPr="00E25541">
        <w:rPr>
          <w:sz w:val="28"/>
          <w:szCs w:val="28"/>
        </w:rPr>
        <w:t xml:space="preserve">, утвержденных </w:t>
      </w:r>
      <w:r w:rsidRPr="00E25541">
        <w:rPr>
          <w:sz w:val="28"/>
          <w:szCs w:val="28"/>
        </w:rPr>
        <w:t>п</w:t>
      </w:r>
      <w:r w:rsidR="00311C6D" w:rsidRPr="00E25541">
        <w:rPr>
          <w:sz w:val="28"/>
          <w:szCs w:val="28"/>
        </w:rPr>
        <w:t xml:space="preserve">риказом </w:t>
      </w:r>
      <w:proofErr w:type="spellStart"/>
      <w:r w:rsidR="00343EFE" w:rsidRPr="00E25541">
        <w:rPr>
          <w:kern w:val="2"/>
          <w:sz w:val="28"/>
          <w:szCs w:val="28"/>
        </w:rPr>
        <w:t>Минздравсоцразвития</w:t>
      </w:r>
      <w:proofErr w:type="spellEnd"/>
      <w:r w:rsidR="00343EFE" w:rsidRPr="00E25541">
        <w:rPr>
          <w:kern w:val="2"/>
          <w:sz w:val="28"/>
          <w:szCs w:val="28"/>
        </w:rPr>
        <w:t xml:space="preserve"> России</w:t>
      </w:r>
      <w:r w:rsidR="00FD57B1">
        <w:rPr>
          <w:kern w:val="2"/>
          <w:sz w:val="28"/>
          <w:szCs w:val="28"/>
        </w:rPr>
        <w:t xml:space="preserve"> </w:t>
      </w:r>
      <w:r w:rsidR="00311C6D" w:rsidRPr="00E25541">
        <w:rPr>
          <w:sz w:val="28"/>
          <w:szCs w:val="28"/>
        </w:rPr>
        <w:t xml:space="preserve">от 29.05.2008 </w:t>
      </w:r>
      <w:r w:rsidR="00836D92">
        <w:rPr>
          <w:sz w:val="28"/>
          <w:szCs w:val="28"/>
        </w:rPr>
        <w:t xml:space="preserve">г. № </w:t>
      </w:r>
      <w:r w:rsidR="00311C6D" w:rsidRPr="00E25541">
        <w:rPr>
          <w:sz w:val="28"/>
          <w:szCs w:val="28"/>
        </w:rPr>
        <w:t xml:space="preserve">248н </w:t>
      </w:r>
      <w:r w:rsidR="00EF770A">
        <w:rPr>
          <w:sz w:val="28"/>
          <w:szCs w:val="28"/>
        </w:rPr>
        <w:t>«</w:t>
      </w:r>
      <w:r w:rsidR="00311C6D" w:rsidRPr="00E25541">
        <w:rPr>
          <w:sz w:val="28"/>
          <w:szCs w:val="28"/>
        </w:rPr>
        <w:t>Об утверждении профессиональных квалификационных групп общеотраслевых профессий рабочих</w:t>
      </w:r>
      <w:r w:rsidR="00EF770A">
        <w:rPr>
          <w:sz w:val="28"/>
          <w:szCs w:val="28"/>
        </w:rPr>
        <w:t>»</w:t>
      </w:r>
      <w:r w:rsidR="00311C6D" w:rsidRPr="00E25541">
        <w:rPr>
          <w:sz w:val="28"/>
          <w:szCs w:val="28"/>
        </w:rPr>
        <w:t xml:space="preserve">. </w:t>
      </w:r>
      <w:r w:rsidR="00810CAF" w:rsidRPr="00E25541">
        <w:rPr>
          <w:kern w:val="2"/>
          <w:sz w:val="28"/>
          <w:szCs w:val="28"/>
        </w:rPr>
        <w:t xml:space="preserve">Минимальные размеры ставок заработной платы </w:t>
      </w:r>
      <w:r w:rsidR="00541E09">
        <w:rPr>
          <w:kern w:val="2"/>
          <w:sz w:val="28"/>
          <w:szCs w:val="28"/>
        </w:rPr>
        <w:t xml:space="preserve">работников </w:t>
      </w:r>
      <w:r w:rsidR="000C50B4" w:rsidRPr="00E25541">
        <w:rPr>
          <w:sz w:val="28"/>
          <w:szCs w:val="28"/>
        </w:rPr>
        <w:t>занимающих общеотраслевые профессии рабочих</w:t>
      </w:r>
      <w:r w:rsidR="000C50B4">
        <w:rPr>
          <w:sz w:val="28"/>
          <w:szCs w:val="28"/>
        </w:rPr>
        <w:t>,</w:t>
      </w:r>
      <w:r w:rsidR="00C025D9">
        <w:rPr>
          <w:sz w:val="28"/>
          <w:szCs w:val="28"/>
        </w:rPr>
        <w:t xml:space="preserve"> </w:t>
      </w:r>
      <w:r w:rsidR="00810CAF" w:rsidRPr="00E25541">
        <w:rPr>
          <w:kern w:val="2"/>
          <w:sz w:val="28"/>
          <w:szCs w:val="28"/>
        </w:rPr>
        <w:t xml:space="preserve">по ПКГ приведены в таблице № </w:t>
      </w:r>
      <w:r w:rsidR="00D25705">
        <w:rPr>
          <w:kern w:val="2"/>
          <w:sz w:val="28"/>
          <w:szCs w:val="28"/>
        </w:rPr>
        <w:t>3</w:t>
      </w:r>
      <w:r w:rsidR="00810CAF" w:rsidRPr="00E25541">
        <w:rPr>
          <w:kern w:val="2"/>
          <w:sz w:val="28"/>
          <w:szCs w:val="28"/>
        </w:rPr>
        <w:t>.</w:t>
      </w:r>
    </w:p>
    <w:p w:rsidR="00810CAF" w:rsidRDefault="00DC26E0" w:rsidP="000E6578">
      <w:pPr>
        <w:autoSpaceDE w:val="0"/>
        <w:autoSpaceDN w:val="0"/>
        <w:adjustRightInd w:val="0"/>
        <w:ind w:firstLine="709"/>
        <w:contextualSpacing/>
        <w:jc w:val="right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 xml:space="preserve">Таблица № </w:t>
      </w:r>
      <w:r w:rsidR="00D25705">
        <w:rPr>
          <w:kern w:val="2"/>
          <w:sz w:val="28"/>
          <w:szCs w:val="28"/>
        </w:rPr>
        <w:t>3</w:t>
      </w:r>
    </w:p>
    <w:p w:rsidR="00836D92" w:rsidRPr="00BE0D27" w:rsidRDefault="00836D92" w:rsidP="000E6578">
      <w:pPr>
        <w:autoSpaceDE w:val="0"/>
        <w:autoSpaceDN w:val="0"/>
        <w:adjustRightInd w:val="0"/>
        <w:ind w:firstLine="709"/>
        <w:contextualSpacing/>
        <w:jc w:val="right"/>
        <w:rPr>
          <w:kern w:val="2"/>
          <w:sz w:val="28"/>
          <w:szCs w:val="28"/>
        </w:rPr>
      </w:pPr>
    </w:p>
    <w:p w:rsidR="00957205" w:rsidRDefault="00AF3F65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>Минимальные размеры</w:t>
      </w:r>
    </w:p>
    <w:p w:rsidR="00D91898" w:rsidRDefault="00D91898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proofErr w:type="gramStart"/>
      <w:r w:rsidRPr="00E25541">
        <w:rPr>
          <w:kern w:val="2"/>
          <w:sz w:val="28"/>
          <w:szCs w:val="28"/>
        </w:rPr>
        <w:t>ставок заработной платы</w:t>
      </w:r>
      <w:r>
        <w:rPr>
          <w:kern w:val="2"/>
          <w:sz w:val="28"/>
          <w:szCs w:val="28"/>
        </w:rPr>
        <w:t xml:space="preserve"> работников, </w:t>
      </w:r>
      <w:r w:rsidRPr="00E25541">
        <w:rPr>
          <w:sz w:val="28"/>
          <w:szCs w:val="28"/>
        </w:rPr>
        <w:t>занимающих общеотраслевые</w:t>
      </w:r>
      <w:proofErr w:type="gramEnd"/>
    </w:p>
    <w:p w:rsidR="008C1420" w:rsidRDefault="00957205" w:rsidP="000675DB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r w:rsidRPr="00E25541">
        <w:rPr>
          <w:sz w:val="28"/>
          <w:szCs w:val="28"/>
        </w:rPr>
        <w:t>профессии рабочих</w:t>
      </w:r>
      <w:r w:rsidR="00AF3F65" w:rsidRPr="00E25541">
        <w:rPr>
          <w:kern w:val="2"/>
          <w:sz w:val="28"/>
          <w:szCs w:val="28"/>
        </w:rPr>
        <w:t xml:space="preserve"> по ПКГ</w:t>
      </w:r>
    </w:p>
    <w:p w:rsidR="00BE0D27" w:rsidRPr="00E25541" w:rsidRDefault="00BE0D27" w:rsidP="000675DB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976"/>
        <w:gridCol w:w="3261"/>
      </w:tblGrid>
      <w:tr w:rsidR="00C75415" w:rsidRPr="00E25541" w:rsidTr="00BE6478">
        <w:tc>
          <w:tcPr>
            <w:tcW w:w="3828" w:type="dxa"/>
            <w:shd w:val="clear" w:color="auto" w:fill="auto"/>
            <w:vAlign w:val="center"/>
          </w:tcPr>
          <w:p w:rsidR="00C75415" w:rsidRPr="00E25541" w:rsidRDefault="00C7541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Профессиональные квалификационные группы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75415" w:rsidRPr="00E25541" w:rsidRDefault="00C7541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Минимальный размер ставки заработной платы</w:t>
            </w:r>
          </w:p>
          <w:p w:rsidR="00C75415" w:rsidRPr="00E25541" w:rsidRDefault="00C7541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(рублей)</w:t>
            </w:r>
          </w:p>
        </w:tc>
        <w:tc>
          <w:tcPr>
            <w:tcW w:w="3261" w:type="dxa"/>
            <w:vAlign w:val="center"/>
          </w:tcPr>
          <w:p w:rsidR="00C75415" w:rsidRPr="00E25541" w:rsidRDefault="00C7541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Наименование</w:t>
            </w:r>
          </w:p>
          <w:p w:rsidR="00AF3F65" w:rsidRPr="00E25541" w:rsidRDefault="00AF3F65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профессии</w:t>
            </w:r>
          </w:p>
        </w:tc>
      </w:tr>
      <w:tr w:rsidR="00836D92" w:rsidRPr="00E25541" w:rsidTr="00BE647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2" w:rsidRPr="00836D92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3</w:t>
            </w:r>
          </w:p>
        </w:tc>
      </w:tr>
      <w:tr w:rsidR="00836D92" w:rsidRPr="00E25541" w:rsidTr="00BE647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ПКГ </w:t>
            </w:r>
            <w:r w:rsidR="00130044">
              <w:rPr>
                <w:sz w:val="28"/>
                <w:szCs w:val="28"/>
              </w:rPr>
              <w:t>«</w:t>
            </w:r>
            <w:r w:rsidRPr="00E25541">
              <w:rPr>
                <w:sz w:val="28"/>
                <w:szCs w:val="28"/>
              </w:rPr>
              <w:t>Общеотраслевые профессии рабочих первого уровня</w:t>
            </w:r>
            <w:r w:rsidR="00130044"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2" w:rsidRPr="00836D92" w:rsidRDefault="00836D92" w:rsidP="000E6578">
            <w:pPr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</w:p>
        </w:tc>
      </w:tr>
      <w:tr w:rsidR="00836D92" w:rsidRPr="00E25541" w:rsidTr="00BE647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1-й квалификационный уровень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1-й квалификационный разряд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2-й квалификационный разряд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3-й квалификационный разряд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826616" w:rsidRDefault="00826616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  <w:p w:rsidR="00836D92" w:rsidRPr="00E25541" w:rsidRDefault="000C50B4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5 820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  <w:p w:rsidR="00836D92" w:rsidRPr="00E25541" w:rsidRDefault="000C50B4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6 158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  <w:p w:rsidR="00836D92" w:rsidRPr="00E25541" w:rsidRDefault="000C50B4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2" w:rsidRPr="00836D92" w:rsidRDefault="00836D92" w:rsidP="000E6578">
            <w:pPr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  <w:r w:rsidRPr="00836D92">
              <w:rPr>
                <w:kern w:val="2"/>
                <w:sz w:val="28"/>
                <w:szCs w:val="28"/>
              </w:rPr>
              <w:t xml:space="preserve">Наименования профессий рабочих, по которым предусмотрено присвоение 1, 2 и 3 квалификационных разрядов </w:t>
            </w:r>
            <w:r w:rsidR="00826616">
              <w:rPr>
                <w:kern w:val="2"/>
                <w:sz w:val="28"/>
                <w:szCs w:val="28"/>
              </w:rPr>
              <w:t>в соответствии с Единым тарифно-</w:t>
            </w:r>
            <w:r w:rsidRPr="00836D92">
              <w:rPr>
                <w:kern w:val="2"/>
                <w:sz w:val="28"/>
                <w:szCs w:val="28"/>
              </w:rPr>
              <w:t xml:space="preserve">квалификационным справочником работ и </w:t>
            </w:r>
            <w:r w:rsidRPr="00836D92">
              <w:rPr>
                <w:kern w:val="2"/>
                <w:sz w:val="28"/>
                <w:szCs w:val="28"/>
              </w:rPr>
              <w:lastRenderedPageBreak/>
              <w:t>профессий рабочих;</w:t>
            </w:r>
          </w:p>
          <w:p w:rsidR="00836D92" w:rsidRPr="00836D92" w:rsidRDefault="00836D92" w:rsidP="00FD57B1">
            <w:pPr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  <w:r w:rsidRPr="00836D92">
              <w:rPr>
                <w:kern w:val="2"/>
                <w:sz w:val="28"/>
                <w:szCs w:val="28"/>
              </w:rPr>
              <w:t xml:space="preserve">гардеробщик; дворник; сторож (вахтер); уборщик служебных помещений; уборщик территорий; </w:t>
            </w:r>
          </w:p>
        </w:tc>
      </w:tr>
      <w:tr w:rsidR="00836D92" w:rsidRPr="00E25541" w:rsidTr="00BE647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lastRenderedPageBreak/>
              <w:t>2-й квалификационный уровень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Ставка устанавливается на один квалификационный разряд выше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2" w:rsidRPr="00836D92" w:rsidRDefault="00836D92" w:rsidP="000E6578">
            <w:pPr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  <w:r w:rsidRPr="00836D92">
              <w:rPr>
                <w:kern w:val="2"/>
                <w:sz w:val="28"/>
                <w:szCs w:val="28"/>
              </w:rPr>
              <w:t>Профессии рабочих, отнесенные к первому квалификационному уровню, при выполнении работ по профес</w:t>
            </w:r>
            <w:r w:rsidR="00BE6478">
              <w:rPr>
                <w:kern w:val="2"/>
                <w:sz w:val="28"/>
                <w:szCs w:val="28"/>
              </w:rPr>
              <w:t>сии с производным наименованием «</w:t>
            </w:r>
            <w:r w:rsidRPr="00836D92">
              <w:rPr>
                <w:kern w:val="2"/>
                <w:sz w:val="28"/>
                <w:szCs w:val="28"/>
              </w:rPr>
              <w:t>старший</w:t>
            </w:r>
            <w:r w:rsidR="00BE6478">
              <w:rPr>
                <w:kern w:val="2"/>
                <w:sz w:val="28"/>
                <w:szCs w:val="28"/>
              </w:rPr>
              <w:t xml:space="preserve">» </w:t>
            </w:r>
            <w:r w:rsidRPr="00836D92">
              <w:rPr>
                <w:kern w:val="2"/>
                <w:sz w:val="28"/>
                <w:szCs w:val="28"/>
              </w:rPr>
              <w:t xml:space="preserve"> (старший по смене)</w:t>
            </w:r>
          </w:p>
        </w:tc>
      </w:tr>
      <w:tr w:rsidR="00836D92" w:rsidRPr="00E25541" w:rsidTr="00BE647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ПКГ </w:t>
            </w:r>
            <w:r w:rsidR="005D0513">
              <w:rPr>
                <w:sz w:val="28"/>
                <w:szCs w:val="28"/>
              </w:rPr>
              <w:t>"</w:t>
            </w:r>
            <w:r w:rsidRPr="00E25541">
              <w:rPr>
                <w:sz w:val="28"/>
                <w:szCs w:val="28"/>
              </w:rPr>
              <w:t>Общеотраслевые профессии рабочих второго уровня</w:t>
            </w:r>
            <w:r w:rsidR="005D0513">
              <w:rPr>
                <w:sz w:val="28"/>
                <w:szCs w:val="28"/>
              </w:rPr>
              <w:t>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2" w:rsidRPr="00836D92" w:rsidRDefault="00836D92" w:rsidP="000E6578">
            <w:pPr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</w:p>
        </w:tc>
      </w:tr>
      <w:tr w:rsidR="00836D92" w:rsidRPr="00E25541" w:rsidTr="00BE647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616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1-й квалификационный уровень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4-й квалификационный разряд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5-й квалификационный разряд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  <w:p w:rsidR="00836D92" w:rsidRPr="00E25541" w:rsidRDefault="008C1420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6 920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  <w:p w:rsidR="00836D92" w:rsidRPr="00E25541" w:rsidRDefault="008C1420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2" w:rsidRPr="00836D92" w:rsidRDefault="00836D92" w:rsidP="000E6578">
            <w:pPr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  <w:r w:rsidRPr="00836D92">
              <w:rPr>
                <w:kern w:val="2"/>
                <w:sz w:val="28"/>
                <w:szCs w:val="28"/>
              </w:rPr>
              <w:t xml:space="preserve">наименования профессий рабочих, по которым предусмотрено присвоение 4 и 5 квалификационных разрядов </w:t>
            </w:r>
            <w:r w:rsidR="00F7227B">
              <w:rPr>
                <w:kern w:val="2"/>
                <w:sz w:val="28"/>
                <w:szCs w:val="28"/>
              </w:rPr>
              <w:t>в соответствии с Единым тарифно-</w:t>
            </w:r>
            <w:r w:rsidRPr="00836D92">
              <w:rPr>
                <w:kern w:val="2"/>
                <w:sz w:val="28"/>
                <w:szCs w:val="28"/>
              </w:rPr>
              <w:t>квалификационным справочником работ и профессий рабочих;</w:t>
            </w:r>
          </w:p>
          <w:p w:rsidR="00836D92" w:rsidRPr="00836D92" w:rsidRDefault="00836D92" w:rsidP="000E6578">
            <w:pPr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  <w:r w:rsidRPr="00836D92">
              <w:rPr>
                <w:kern w:val="2"/>
                <w:sz w:val="28"/>
                <w:szCs w:val="28"/>
              </w:rPr>
              <w:t>водитель автомобиля</w:t>
            </w:r>
          </w:p>
        </w:tc>
      </w:tr>
      <w:tr w:rsidR="00836D92" w:rsidRPr="00E25541" w:rsidTr="00BE647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2-й квалификационный уровень</w:t>
            </w:r>
          </w:p>
          <w:p w:rsidR="00F7227B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6-й квалификационный разряд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7-й квалификационный разряд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  <w:p w:rsidR="00836D92" w:rsidRPr="00E25541" w:rsidRDefault="008C1420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7 742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  <w:p w:rsidR="00836D92" w:rsidRPr="00E25541" w:rsidRDefault="008C1420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8 184</w:t>
            </w:r>
          </w:p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2" w:rsidRPr="00836D92" w:rsidRDefault="00836D92" w:rsidP="00115A6E">
            <w:pPr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  <w:r w:rsidRPr="00836D92">
              <w:rPr>
                <w:kern w:val="2"/>
                <w:sz w:val="28"/>
                <w:szCs w:val="28"/>
              </w:rPr>
              <w:t xml:space="preserve">наименования профессий рабочих, по которым предусмотрено присвоением 6 и 7 квалификационных разрядов </w:t>
            </w:r>
            <w:r w:rsidR="00F7227B">
              <w:rPr>
                <w:kern w:val="2"/>
                <w:sz w:val="28"/>
                <w:szCs w:val="28"/>
              </w:rPr>
              <w:t>в соответствии с Единым тарифно-</w:t>
            </w:r>
            <w:r w:rsidRPr="00836D92">
              <w:rPr>
                <w:kern w:val="2"/>
                <w:sz w:val="28"/>
                <w:szCs w:val="28"/>
              </w:rPr>
              <w:t>квалификационным справочником работ и профессий рабочих</w:t>
            </w:r>
            <w:r w:rsidR="003C243A">
              <w:rPr>
                <w:kern w:val="2"/>
                <w:sz w:val="28"/>
                <w:szCs w:val="28"/>
              </w:rPr>
              <w:t xml:space="preserve">: </w:t>
            </w:r>
          </w:p>
        </w:tc>
      </w:tr>
      <w:tr w:rsidR="00836D92" w:rsidRPr="00E25541" w:rsidTr="00BE647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3-й квалификационный уровень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C1420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8 666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2" w:rsidRPr="00836D92" w:rsidRDefault="00836D92" w:rsidP="000E6578">
            <w:pPr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  <w:r w:rsidRPr="00836D92">
              <w:rPr>
                <w:kern w:val="2"/>
                <w:sz w:val="28"/>
                <w:szCs w:val="28"/>
              </w:rPr>
              <w:t>наименования профессий ра</w:t>
            </w:r>
            <w:r w:rsidR="00F7227B">
              <w:rPr>
                <w:kern w:val="2"/>
                <w:sz w:val="28"/>
                <w:szCs w:val="28"/>
              </w:rPr>
              <w:t xml:space="preserve">бочих, по которым предусмотрено </w:t>
            </w:r>
            <w:r w:rsidRPr="00836D92">
              <w:rPr>
                <w:kern w:val="2"/>
                <w:sz w:val="28"/>
                <w:szCs w:val="28"/>
              </w:rPr>
              <w:t xml:space="preserve">присвоение 8 квалификационного разряда в соответствии с </w:t>
            </w:r>
            <w:r w:rsidRPr="00836D92">
              <w:rPr>
                <w:kern w:val="2"/>
                <w:sz w:val="28"/>
                <w:szCs w:val="28"/>
              </w:rPr>
              <w:lastRenderedPageBreak/>
              <w:t>Единым тарифно-квалификационным справочником работ и профессий рабочих</w:t>
            </w:r>
          </w:p>
        </w:tc>
      </w:tr>
      <w:tr w:rsidR="00836D92" w:rsidRPr="00E25541" w:rsidTr="00BE647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36D92" w:rsidP="000E657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lastRenderedPageBreak/>
              <w:t>4-й квалификационный уровень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2" w:rsidRPr="00E25541" w:rsidRDefault="008C1420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2" w:rsidRPr="00836D92" w:rsidRDefault="00836D92" w:rsidP="000E6578">
            <w:pPr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  <w:r w:rsidRPr="00836D92">
              <w:rPr>
                <w:kern w:val="2"/>
                <w:sz w:val="28"/>
                <w:szCs w:val="28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</w:tr>
    </w:tbl>
    <w:p w:rsidR="00AA4340" w:rsidRDefault="00AA4340" w:rsidP="000E6578">
      <w:pPr>
        <w:autoSpaceDE w:val="0"/>
        <w:autoSpaceDN w:val="0"/>
        <w:adjustRightInd w:val="0"/>
        <w:contextualSpacing/>
        <w:jc w:val="both"/>
        <w:rPr>
          <w:kern w:val="2"/>
          <w:sz w:val="28"/>
          <w:szCs w:val="28"/>
        </w:rPr>
      </w:pPr>
    </w:p>
    <w:p w:rsidR="00810CAF" w:rsidRPr="00E25541" w:rsidRDefault="002043C4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>2.2.</w:t>
      </w:r>
      <w:r w:rsidR="00D25705">
        <w:rPr>
          <w:kern w:val="2"/>
          <w:sz w:val="28"/>
          <w:szCs w:val="28"/>
        </w:rPr>
        <w:t>4</w:t>
      </w:r>
      <w:r w:rsidRPr="00E25541">
        <w:rPr>
          <w:kern w:val="2"/>
          <w:sz w:val="28"/>
          <w:szCs w:val="28"/>
        </w:rPr>
        <w:t xml:space="preserve">. </w:t>
      </w:r>
      <w:r w:rsidR="003B631C" w:rsidRPr="00E25541">
        <w:rPr>
          <w:sz w:val="28"/>
          <w:szCs w:val="28"/>
        </w:rPr>
        <w:t xml:space="preserve">Минимальные размеры должностных окладов работников, занимающих должности руководителей структурных подразделений, специалистов и служащих, не вошедшие в </w:t>
      </w:r>
      <w:r w:rsidRPr="00E25541">
        <w:rPr>
          <w:sz w:val="28"/>
          <w:szCs w:val="28"/>
        </w:rPr>
        <w:t>ПКГ</w:t>
      </w:r>
      <w:r w:rsidR="003B631C" w:rsidRPr="00E25541">
        <w:rPr>
          <w:sz w:val="28"/>
          <w:szCs w:val="28"/>
        </w:rPr>
        <w:t xml:space="preserve">, </w:t>
      </w:r>
      <w:r w:rsidR="007B1C12" w:rsidRPr="00E25541">
        <w:rPr>
          <w:sz w:val="28"/>
          <w:szCs w:val="28"/>
        </w:rPr>
        <w:t>прив</w:t>
      </w:r>
      <w:r w:rsidR="00810CAF" w:rsidRPr="00E25541">
        <w:rPr>
          <w:kern w:val="2"/>
          <w:sz w:val="28"/>
          <w:szCs w:val="28"/>
        </w:rPr>
        <w:t xml:space="preserve">едены в таблице № </w:t>
      </w:r>
      <w:r w:rsidR="00D25705">
        <w:rPr>
          <w:kern w:val="2"/>
          <w:sz w:val="28"/>
          <w:szCs w:val="28"/>
        </w:rPr>
        <w:t>4.</w:t>
      </w:r>
    </w:p>
    <w:p w:rsidR="00AA4340" w:rsidRDefault="00AA4340" w:rsidP="000E6578">
      <w:pPr>
        <w:autoSpaceDE w:val="0"/>
        <w:autoSpaceDN w:val="0"/>
        <w:adjustRightInd w:val="0"/>
        <w:contextualSpacing/>
        <w:jc w:val="both"/>
        <w:rPr>
          <w:kern w:val="2"/>
          <w:sz w:val="28"/>
          <w:szCs w:val="28"/>
        </w:rPr>
      </w:pPr>
    </w:p>
    <w:p w:rsidR="002043C4" w:rsidRDefault="00DC26E0" w:rsidP="000E6578">
      <w:pPr>
        <w:autoSpaceDE w:val="0"/>
        <w:autoSpaceDN w:val="0"/>
        <w:adjustRightInd w:val="0"/>
        <w:ind w:firstLine="709"/>
        <w:contextualSpacing/>
        <w:jc w:val="right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 xml:space="preserve">Таблица № </w:t>
      </w:r>
      <w:r w:rsidR="00D25705">
        <w:rPr>
          <w:kern w:val="2"/>
          <w:sz w:val="28"/>
          <w:szCs w:val="28"/>
        </w:rPr>
        <w:t>4</w:t>
      </w:r>
    </w:p>
    <w:p w:rsidR="00957205" w:rsidRDefault="00957205" w:rsidP="000E6578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A713FA" w:rsidRPr="00BE0D27" w:rsidRDefault="00A713FA" w:rsidP="000E6578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957205" w:rsidRDefault="002043C4" w:rsidP="000E6578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  <w:r w:rsidRPr="00E25541">
        <w:rPr>
          <w:sz w:val="28"/>
          <w:szCs w:val="28"/>
        </w:rPr>
        <w:t>Минимальные размеры</w:t>
      </w:r>
    </w:p>
    <w:p w:rsidR="00957205" w:rsidRPr="00F7227B" w:rsidRDefault="002043C4" w:rsidP="000675DB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  <w:r w:rsidRPr="00E25541">
        <w:rPr>
          <w:sz w:val="28"/>
          <w:szCs w:val="28"/>
        </w:rPr>
        <w:t xml:space="preserve"> должностных окладов р</w:t>
      </w:r>
      <w:r w:rsidR="00957205">
        <w:rPr>
          <w:sz w:val="28"/>
          <w:szCs w:val="28"/>
        </w:rPr>
        <w:t xml:space="preserve">аботников, занимающих должности </w:t>
      </w:r>
      <w:r w:rsidRPr="00E25541">
        <w:rPr>
          <w:sz w:val="28"/>
          <w:szCs w:val="28"/>
        </w:rPr>
        <w:t>руководителей структурных подразделений, специалистов и служащих, не вошедшие в ПКГ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386"/>
      </w:tblGrid>
      <w:tr w:rsidR="00EC2CC7" w:rsidRPr="00E25541" w:rsidTr="00F7227B">
        <w:trPr>
          <w:tblHeader/>
        </w:trPr>
        <w:tc>
          <w:tcPr>
            <w:tcW w:w="4820" w:type="dxa"/>
            <w:shd w:val="clear" w:color="auto" w:fill="auto"/>
            <w:vAlign w:val="center"/>
          </w:tcPr>
          <w:p w:rsidR="00EC2CC7" w:rsidRPr="00E25541" w:rsidRDefault="00EC2CC7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Наименование</w:t>
            </w:r>
          </w:p>
          <w:p w:rsidR="00EC2CC7" w:rsidRPr="00E25541" w:rsidRDefault="00EC2CC7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должности</w:t>
            </w:r>
          </w:p>
        </w:tc>
        <w:tc>
          <w:tcPr>
            <w:tcW w:w="5386" w:type="dxa"/>
            <w:shd w:val="clear" w:color="auto" w:fill="auto"/>
          </w:tcPr>
          <w:p w:rsidR="00EC2CC7" w:rsidRPr="00E25541" w:rsidRDefault="00EC2CC7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Минимальный размер должностного оклада, (рублей)</w:t>
            </w:r>
          </w:p>
        </w:tc>
      </w:tr>
      <w:tr w:rsidR="00F7227B" w:rsidRPr="00E25541" w:rsidTr="00F7227B">
        <w:trPr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27B" w:rsidRPr="00F7227B" w:rsidRDefault="00F7227B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F7227B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7B" w:rsidRPr="00E25541" w:rsidRDefault="00F7227B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2</w:t>
            </w:r>
          </w:p>
        </w:tc>
      </w:tr>
      <w:tr w:rsidR="00F7227B" w:rsidRPr="00E25541" w:rsidTr="00F7227B">
        <w:trPr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27B" w:rsidRPr="00F7227B" w:rsidRDefault="00F7227B" w:rsidP="00D25705">
            <w:pPr>
              <w:autoSpaceDE w:val="0"/>
              <w:autoSpaceDN w:val="0"/>
              <w:adjustRightInd w:val="0"/>
              <w:contextualSpacing/>
              <w:rPr>
                <w:kern w:val="2"/>
                <w:sz w:val="28"/>
                <w:szCs w:val="28"/>
              </w:rPr>
            </w:pPr>
            <w:r w:rsidRPr="00F7227B">
              <w:rPr>
                <w:kern w:val="2"/>
                <w:sz w:val="28"/>
                <w:szCs w:val="28"/>
              </w:rPr>
              <w:t>художественный руководитель сельского дома культуры;</w:t>
            </w:r>
            <w:r w:rsidR="00FD57B1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7B" w:rsidRPr="00E25541" w:rsidRDefault="00B46169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E647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415</w:t>
            </w:r>
            <w:r w:rsidR="00BE6478">
              <w:rPr>
                <w:sz w:val="28"/>
                <w:szCs w:val="28"/>
              </w:rPr>
              <w:t>»</w:t>
            </w:r>
            <w:r w:rsidR="00910971">
              <w:rPr>
                <w:sz w:val="28"/>
                <w:szCs w:val="28"/>
              </w:rPr>
              <w:t>;</w:t>
            </w:r>
          </w:p>
        </w:tc>
      </w:tr>
    </w:tbl>
    <w:p w:rsidR="002043C4" w:rsidRPr="007D2880" w:rsidRDefault="002043C4" w:rsidP="000E6578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D25705" w:rsidRDefault="00BF0641" w:rsidP="000E657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2.2.5. следующего содержания:</w:t>
      </w:r>
    </w:p>
    <w:p w:rsidR="00BF0641" w:rsidRDefault="00BF0641" w:rsidP="000E657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BE0D27" w:rsidRDefault="003A1969" w:rsidP="00BF0641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«</w:t>
      </w:r>
      <w:r w:rsidR="00BF0641">
        <w:rPr>
          <w:sz w:val="28"/>
          <w:szCs w:val="28"/>
        </w:rPr>
        <w:t>2.2.5.</w:t>
      </w:r>
      <w:r w:rsidR="00BF0641" w:rsidRPr="00BF0641">
        <w:rPr>
          <w:sz w:val="28"/>
          <w:szCs w:val="28"/>
        </w:rPr>
        <w:t xml:space="preserve"> </w:t>
      </w:r>
      <w:r w:rsidR="00BF0641" w:rsidRPr="00E25541">
        <w:rPr>
          <w:sz w:val="28"/>
          <w:szCs w:val="28"/>
        </w:rPr>
        <w:t xml:space="preserve">Минимальные размеры ставок заработной платы работников, занимающих профессии рабочих, не вошедшие в ПКГ, утвержденные приказами </w:t>
      </w:r>
      <w:proofErr w:type="spellStart"/>
      <w:r w:rsidR="00BF0641" w:rsidRPr="00E25541">
        <w:rPr>
          <w:sz w:val="28"/>
          <w:szCs w:val="28"/>
        </w:rPr>
        <w:t>Минздравсоцразвития</w:t>
      </w:r>
      <w:proofErr w:type="spellEnd"/>
      <w:r w:rsidR="00BF0641" w:rsidRPr="00E25541">
        <w:rPr>
          <w:sz w:val="28"/>
          <w:szCs w:val="28"/>
        </w:rPr>
        <w:t xml:space="preserve"> России,</w:t>
      </w:r>
      <w:r w:rsidR="00BF0641" w:rsidRPr="00E25541">
        <w:rPr>
          <w:kern w:val="2"/>
          <w:sz w:val="28"/>
          <w:szCs w:val="28"/>
        </w:rPr>
        <w:t xml:space="preserve"> приведены в таблице №</w:t>
      </w:r>
      <w:r w:rsidR="00BF0641">
        <w:rPr>
          <w:kern w:val="2"/>
          <w:sz w:val="28"/>
          <w:szCs w:val="28"/>
        </w:rPr>
        <w:t xml:space="preserve"> 5.</w:t>
      </w:r>
    </w:p>
    <w:p w:rsidR="00A713FA" w:rsidRDefault="00A713FA" w:rsidP="00BF0641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BE0D27" w:rsidRDefault="00BE0D27" w:rsidP="000E6578">
      <w:pPr>
        <w:autoSpaceDE w:val="0"/>
        <w:autoSpaceDN w:val="0"/>
        <w:adjustRightInd w:val="0"/>
        <w:ind w:firstLine="709"/>
        <w:contextualSpacing/>
        <w:jc w:val="right"/>
        <w:rPr>
          <w:kern w:val="2"/>
          <w:sz w:val="28"/>
          <w:szCs w:val="28"/>
        </w:rPr>
      </w:pPr>
    </w:p>
    <w:p w:rsidR="00810CAF" w:rsidRDefault="000C22DA" w:rsidP="000E6578">
      <w:pPr>
        <w:autoSpaceDE w:val="0"/>
        <w:autoSpaceDN w:val="0"/>
        <w:adjustRightInd w:val="0"/>
        <w:ind w:firstLine="709"/>
        <w:contextualSpacing/>
        <w:jc w:val="right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 xml:space="preserve">Таблица № </w:t>
      </w:r>
      <w:r w:rsidR="00BF0641">
        <w:rPr>
          <w:kern w:val="2"/>
          <w:sz w:val="28"/>
          <w:szCs w:val="28"/>
        </w:rPr>
        <w:t>5</w:t>
      </w:r>
    </w:p>
    <w:p w:rsidR="00F7227B" w:rsidRPr="00E62C33" w:rsidRDefault="00F7227B" w:rsidP="000E6578">
      <w:pPr>
        <w:autoSpaceDE w:val="0"/>
        <w:autoSpaceDN w:val="0"/>
        <w:adjustRightInd w:val="0"/>
        <w:ind w:firstLine="709"/>
        <w:contextualSpacing/>
        <w:jc w:val="right"/>
        <w:rPr>
          <w:kern w:val="2"/>
          <w:sz w:val="24"/>
          <w:szCs w:val="24"/>
        </w:rPr>
      </w:pPr>
    </w:p>
    <w:p w:rsidR="00910971" w:rsidRDefault="002043C4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 xml:space="preserve">Минимальные размеры </w:t>
      </w:r>
    </w:p>
    <w:p w:rsidR="00910971" w:rsidRDefault="002043C4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 xml:space="preserve">ставок заработной платы работников, </w:t>
      </w:r>
    </w:p>
    <w:p w:rsidR="000C22DA" w:rsidRDefault="002043C4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proofErr w:type="gramStart"/>
      <w:r w:rsidRPr="00E25541">
        <w:rPr>
          <w:kern w:val="2"/>
          <w:sz w:val="28"/>
          <w:szCs w:val="28"/>
        </w:rPr>
        <w:t>занимающих профессии рабочих, не вошедшие в ПКГ</w:t>
      </w:r>
      <w:proofErr w:type="gramEnd"/>
    </w:p>
    <w:p w:rsidR="00910971" w:rsidRPr="00E25541" w:rsidRDefault="00910971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969"/>
        <w:gridCol w:w="2409"/>
      </w:tblGrid>
      <w:tr w:rsidR="003B631C" w:rsidRPr="00E25541" w:rsidTr="00CF5CAC">
        <w:tc>
          <w:tcPr>
            <w:tcW w:w="3828" w:type="dxa"/>
            <w:shd w:val="clear" w:color="auto" w:fill="auto"/>
            <w:vAlign w:val="center"/>
          </w:tcPr>
          <w:p w:rsidR="00EA33CE" w:rsidRPr="00E25541" w:rsidRDefault="00EA33CE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lastRenderedPageBreak/>
              <w:t>Наименование</w:t>
            </w:r>
          </w:p>
          <w:p w:rsidR="002A385D" w:rsidRPr="00E25541" w:rsidRDefault="002A385D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E25541">
              <w:rPr>
                <w:kern w:val="2"/>
                <w:sz w:val="28"/>
                <w:szCs w:val="28"/>
              </w:rPr>
              <w:t>профессии</w:t>
            </w:r>
          </w:p>
          <w:p w:rsidR="003B631C" w:rsidRPr="00E25541" w:rsidRDefault="003B631C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A33CE" w:rsidRPr="00E25541" w:rsidRDefault="00EA33CE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Квалификационные разряды</w:t>
            </w:r>
          </w:p>
        </w:tc>
        <w:tc>
          <w:tcPr>
            <w:tcW w:w="2409" w:type="dxa"/>
            <w:vAlign w:val="center"/>
          </w:tcPr>
          <w:p w:rsidR="00EA33CE" w:rsidRPr="00E25541" w:rsidRDefault="00EA33CE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Минимальный размер ставки заработной платы</w:t>
            </w:r>
          </w:p>
          <w:p w:rsidR="003B631C" w:rsidRPr="00E25541" w:rsidRDefault="00EA33CE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(рублей)</w:t>
            </w:r>
          </w:p>
        </w:tc>
      </w:tr>
      <w:tr w:rsidR="00F7227B" w:rsidRPr="00E25541" w:rsidTr="00CF5CA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27B" w:rsidRPr="00F7227B" w:rsidRDefault="00F7227B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F7227B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27B" w:rsidRPr="00E25541" w:rsidRDefault="00F7227B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7B" w:rsidRPr="00E25541" w:rsidRDefault="00F7227B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3</w:t>
            </w:r>
          </w:p>
        </w:tc>
      </w:tr>
      <w:tr w:rsidR="00F7227B" w:rsidRPr="00E25541" w:rsidTr="00CF5CA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7B" w:rsidRPr="00F7227B" w:rsidRDefault="00F7227B" w:rsidP="00BF0641">
            <w:pPr>
              <w:rPr>
                <w:kern w:val="2"/>
                <w:sz w:val="28"/>
                <w:szCs w:val="28"/>
              </w:rPr>
            </w:pPr>
            <w:r w:rsidRPr="00F7227B">
              <w:rPr>
                <w:kern w:val="2"/>
                <w:sz w:val="28"/>
                <w:szCs w:val="28"/>
              </w:rPr>
              <w:t xml:space="preserve">подсобный рабочий; </w:t>
            </w:r>
            <w:r w:rsidR="00BE0D27">
              <w:rPr>
                <w:kern w:val="2"/>
                <w:sz w:val="28"/>
                <w:szCs w:val="28"/>
              </w:rPr>
              <w:t xml:space="preserve">рабочий по комплексному обслуживанию и ремонту зданий; оператор котельной;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7B" w:rsidRPr="00E25541" w:rsidRDefault="00F7227B" w:rsidP="000E65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1-й квалификационный разряд</w:t>
            </w:r>
          </w:p>
          <w:p w:rsidR="00F7227B" w:rsidRPr="00E25541" w:rsidRDefault="00F7227B" w:rsidP="000E65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2-й квалификационный разряд</w:t>
            </w:r>
          </w:p>
          <w:p w:rsidR="00F7227B" w:rsidRPr="00E25541" w:rsidRDefault="00F7227B" w:rsidP="000E65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3-й квалификационный разряд </w:t>
            </w:r>
          </w:p>
          <w:p w:rsidR="00F7227B" w:rsidRPr="00E25541" w:rsidRDefault="00F7227B" w:rsidP="000E65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4-й квалификационный разряд</w:t>
            </w:r>
          </w:p>
          <w:p w:rsidR="00F7227B" w:rsidRPr="00E25541" w:rsidRDefault="00F7227B" w:rsidP="000E65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 xml:space="preserve">5-й квалификационный разряд </w:t>
            </w:r>
          </w:p>
          <w:p w:rsidR="00F7227B" w:rsidRPr="00E25541" w:rsidRDefault="00F7227B" w:rsidP="000E65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6-й квалификационный разряд</w:t>
            </w:r>
          </w:p>
          <w:p w:rsidR="00F7227B" w:rsidRPr="00E25541" w:rsidRDefault="00F7227B" w:rsidP="000E65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7-й квалификационный разряд</w:t>
            </w:r>
          </w:p>
          <w:p w:rsidR="00F7227B" w:rsidRPr="00E25541" w:rsidRDefault="00F7227B" w:rsidP="000E65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E25541">
              <w:rPr>
                <w:sz w:val="28"/>
                <w:szCs w:val="28"/>
              </w:rPr>
              <w:t>8-й квалификационный разряд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7B" w:rsidRPr="00E25541" w:rsidRDefault="00910971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5 820</w:t>
            </w:r>
          </w:p>
          <w:p w:rsidR="00F7227B" w:rsidRPr="00E25541" w:rsidRDefault="00910971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6 158</w:t>
            </w:r>
          </w:p>
          <w:p w:rsidR="00F7227B" w:rsidRPr="00E25541" w:rsidRDefault="00910971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6 519</w:t>
            </w:r>
          </w:p>
          <w:p w:rsidR="00F7227B" w:rsidRPr="00E25541" w:rsidRDefault="00910971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6 920</w:t>
            </w:r>
          </w:p>
          <w:p w:rsidR="00F7227B" w:rsidRPr="00E25541" w:rsidRDefault="00910971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7 322</w:t>
            </w:r>
          </w:p>
          <w:p w:rsidR="00F7227B" w:rsidRPr="00E25541" w:rsidRDefault="00635DC7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7 742</w:t>
            </w:r>
          </w:p>
          <w:p w:rsidR="00F7227B" w:rsidRPr="00E25541" w:rsidRDefault="00635DC7" w:rsidP="000E657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8 184</w:t>
            </w:r>
          </w:p>
          <w:p w:rsidR="00F7227B" w:rsidRPr="00E25541" w:rsidRDefault="00635DC7" w:rsidP="00BE0D27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E0D2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666</w:t>
            </w:r>
            <w:r w:rsidR="00BE0D27">
              <w:rPr>
                <w:sz w:val="28"/>
                <w:szCs w:val="28"/>
              </w:rPr>
              <w:t>».</w:t>
            </w:r>
          </w:p>
        </w:tc>
      </w:tr>
    </w:tbl>
    <w:p w:rsidR="00F658C3" w:rsidRPr="00E25541" w:rsidRDefault="00F658C3" w:rsidP="000E6578">
      <w:pPr>
        <w:autoSpaceDE w:val="0"/>
        <w:autoSpaceDN w:val="0"/>
        <w:adjustRightInd w:val="0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9B340C" w:rsidRPr="00E25541" w:rsidRDefault="00DF59D8" w:rsidP="000E657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B340C" w:rsidRPr="00E25541">
        <w:rPr>
          <w:sz w:val="28"/>
          <w:szCs w:val="28"/>
        </w:rPr>
        <w:t>.</w:t>
      </w:r>
      <w:r w:rsidR="00D45C2B">
        <w:rPr>
          <w:sz w:val="28"/>
          <w:szCs w:val="28"/>
        </w:rPr>
        <w:t>1.</w:t>
      </w:r>
      <w:r w:rsidR="009B340C" w:rsidRPr="00E25541">
        <w:rPr>
          <w:sz w:val="28"/>
          <w:szCs w:val="28"/>
        </w:rPr>
        <w:t xml:space="preserve">3. </w:t>
      </w:r>
      <w:r w:rsidR="00D45C2B">
        <w:rPr>
          <w:sz w:val="28"/>
          <w:szCs w:val="28"/>
        </w:rPr>
        <w:t xml:space="preserve">Пункт 2.4. после слов </w:t>
      </w:r>
      <w:r w:rsidR="00BE0D27">
        <w:rPr>
          <w:sz w:val="28"/>
          <w:szCs w:val="28"/>
        </w:rPr>
        <w:t>«</w:t>
      </w:r>
      <w:r w:rsidR="00C025D9">
        <w:rPr>
          <w:sz w:val="28"/>
          <w:szCs w:val="28"/>
        </w:rPr>
        <w:t>рабочих поселках</w:t>
      </w:r>
      <w:r w:rsidR="00BE0D27">
        <w:rPr>
          <w:sz w:val="28"/>
          <w:szCs w:val="28"/>
        </w:rPr>
        <w:t>»</w:t>
      </w:r>
      <w:r w:rsidR="00D45C2B">
        <w:rPr>
          <w:sz w:val="28"/>
          <w:szCs w:val="28"/>
        </w:rPr>
        <w:t>, дополнить словами</w:t>
      </w:r>
      <w:r w:rsidR="00BE0D27">
        <w:rPr>
          <w:sz w:val="28"/>
          <w:szCs w:val="28"/>
        </w:rPr>
        <w:t xml:space="preserve"> «</w:t>
      </w:r>
      <w:proofErr w:type="gramStart"/>
      <w:r w:rsidR="001321F7">
        <w:rPr>
          <w:sz w:val="28"/>
          <w:szCs w:val="28"/>
        </w:rPr>
        <w:t>установленные</w:t>
      </w:r>
      <w:proofErr w:type="gramEnd"/>
      <w:r w:rsidR="001321F7">
        <w:rPr>
          <w:sz w:val="28"/>
          <w:szCs w:val="28"/>
        </w:rPr>
        <w:t xml:space="preserve"> локальными нормативными актами муниципальных учреждений</w:t>
      </w:r>
      <w:r w:rsidR="00BE0D27">
        <w:rPr>
          <w:sz w:val="28"/>
          <w:szCs w:val="28"/>
        </w:rPr>
        <w:t>»</w:t>
      </w:r>
      <w:r w:rsidR="001321F7">
        <w:rPr>
          <w:sz w:val="28"/>
          <w:szCs w:val="28"/>
        </w:rPr>
        <w:t>.</w:t>
      </w:r>
    </w:p>
    <w:p w:rsidR="00750F8C" w:rsidRPr="00E25541" w:rsidRDefault="00DF59D8" w:rsidP="000E657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50F8C">
        <w:rPr>
          <w:sz w:val="28"/>
          <w:szCs w:val="28"/>
        </w:rPr>
        <w:t>.1.5. пункт 2.</w:t>
      </w:r>
      <w:r w:rsidR="00BF0641">
        <w:rPr>
          <w:sz w:val="28"/>
          <w:szCs w:val="28"/>
        </w:rPr>
        <w:t>5</w:t>
      </w:r>
      <w:r w:rsidR="00750F8C">
        <w:rPr>
          <w:sz w:val="28"/>
          <w:szCs w:val="28"/>
        </w:rPr>
        <w:t>. изложить в редакции:</w:t>
      </w:r>
    </w:p>
    <w:p w:rsidR="00090BB1" w:rsidRDefault="00C025D9" w:rsidP="0093150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«2.</w:t>
      </w:r>
      <w:r w:rsidR="00BF0641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750F8C" w:rsidRPr="00BF1353">
        <w:rPr>
          <w:sz w:val="28"/>
          <w:szCs w:val="28"/>
        </w:rPr>
        <w:t xml:space="preserve">При определении размера коэффициента, увеличивающего минимальные должностные оклады, установленные локальными нормативными актами </w:t>
      </w:r>
      <w:r w:rsidR="00F31C16">
        <w:rPr>
          <w:sz w:val="28"/>
          <w:szCs w:val="28"/>
        </w:rPr>
        <w:t>муниципаль</w:t>
      </w:r>
      <w:r w:rsidR="00750F8C" w:rsidRPr="00BF1353">
        <w:rPr>
          <w:sz w:val="28"/>
          <w:szCs w:val="28"/>
        </w:rPr>
        <w:t xml:space="preserve">ных учреждений, и образующие новые должностные оклады, применяется сводный коэффициент. Сводный коэффициент определяется путем суммирования размеров коэффициентов, увеличивающих минимальные должностные оклады, установленные локальными нормативными актами </w:t>
      </w:r>
      <w:r w:rsidR="00F31C16">
        <w:rPr>
          <w:sz w:val="28"/>
          <w:szCs w:val="28"/>
        </w:rPr>
        <w:t>муниципаль</w:t>
      </w:r>
      <w:r w:rsidR="00750F8C" w:rsidRPr="00BF1353">
        <w:rPr>
          <w:sz w:val="28"/>
          <w:szCs w:val="28"/>
        </w:rPr>
        <w:t xml:space="preserve">ных учреждений. При увеличении минимальных должностных окладов, </w:t>
      </w:r>
      <w:r w:rsidR="00090BB1">
        <w:rPr>
          <w:sz w:val="28"/>
          <w:szCs w:val="28"/>
        </w:rPr>
        <w:t xml:space="preserve"> </w:t>
      </w:r>
      <w:r w:rsidR="00750F8C" w:rsidRPr="00BF1353">
        <w:rPr>
          <w:sz w:val="28"/>
          <w:szCs w:val="28"/>
        </w:rPr>
        <w:t>установленных</w:t>
      </w:r>
      <w:r w:rsidR="00090BB1">
        <w:rPr>
          <w:sz w:val="28"/>
          <w:szCs w:val="28"/>
        </w:rPr>
        <w:t xml:space="preserve"> </w:t>
      </w:r>
      <w:r w:rsidR="00750F8C" w:rsidRPr="00BF1353">
        <w:rPr>
          <w:sz w:val="28"/>
          <w:szCs w:val="28"/>
        </w:rPr>
        <w:t xml:space="preserve"> </w:t>
      </w:r>
      <w:r w:rsidR="00F31C16">
        <w:rPr>
          <w:sz w:val="28"/>
          <w:szCs w:val="28"/>
        </w:rPr>
        <w:t xml:space="preserve">локальными </w:t>
      </w:r>
      <w:r w:rsidR="00090BB1">
        <w:rPr>
          <w:sz w:val="28"/>
          <w:szCs w:val="28"/>
        </w:rPr>
        <w:t xml:space="preserve"> </w:t>
      </w:r>
      <w:r w:rsidR="00F31C16">
        <w:rPr>
          <w:sz w:val="28"/>
          <w:szCs w:val="28"/>
        </w:rPr>
        <w:t>нормативными</w:t>
      </w:r>
      <w:r w:rsidR="00090BB1">
        <w:rPr>
          <w:sz w:val="28"/>
          <w:szCs w:val="28"/>
        </w:rPr>
        <w:t xml:space="preserve"> </w:t>
      </w:r>
      <w:r w:rsidR="00F31C16">
        <w:rPr>
          <w:sz w:val="28"/>
          <w:szCs w:val="28"/>
        </w:rPr>
        <w:t xml:space="preserve"> актами</w:t>
      </w:r>
      <w:r w:rsidR="00090BB1">
        <w:rPr>
          <w:sz w:val="28"/>
          <w:szCs w:val="28"/>
        </w:rPr>
        <w:t xml:space="preserve">  </w:t>
      </w:r>
      <w:r w:rsidR="00F31C16">
        <w:rPr>
          <w:sz w:val="28"/>
          <w:szCs w:val="28"/>
        </w:rPr>
        <w:t xml:space="preserve"> муниципаль</w:t>
      </w:r>
      <w:r w:rsidR="00750F8C" w:rsidRPr="00BF1353">
        <w:rPr>
          <w:sz w:val="28"/>
          <w:szCs w:val="28"/>
        </w:rPr>
        <w:t xml:space="preserve">ных </w:t>
      </w:r>
    </w:p>
    <w:p w:rsidR="00090BB1" w:rsidRDefault="00090BB1" w:rsidP="00090BB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t xml:space="preserve">учреждений, </w:t>
      </w:r>
      <w:r>
        <w:rPr>
          <w:sz w:val="28"/>
          <w:szCs w:val="28"/>
        </w:rPr>
        <w:t xml:space="preserve"> </w:t>
      </w:r>
      <w:r w:rsidRPr="00BF1353">
        <w:rPr>
          <w:sz w:val="28"/>
          <w:szCs w:val="28"/>
        </w:rPr>
        <w:t>на сводный</w:t>
      </w:r>
      <w:r>
        <w:rPr>
          <w:sz w:val="28"/>
          <w:szCs w:val="28"/>
        </w:rPr>
        <w:t xml:space="preserve"> </w:t>
      </w:r>
      <w:r w:rsidRPr="00BF1353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 xml:space="preserve"> </w:t>
      </w:r>
      <w:r w:rsidRPr="00BF1353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 xml:space="preserve"> </w:t>
      </w:r>
      <w:r w:rsidRPr="00BF1353">
        <w:rPr>
          <w:sz w:val="28"/>
          <w:szCs w:val="28"/>
        </w:rPr>
        <w:t xml:space="preserve">нового </w:t>
      </w:r>
      <w:r>
        <w:rPr>
          <w:sz w:val="28"/>
          <w:szCs w:val="28"/>
        </w:rPr>
        <w:t xml:space="preserve"> </w:t>
      </w:r>
      <w:r w:rsidRPr="00BF1353">
        <w:rPr>
          <w:sz w:val="28"/>
          <w:szCs w:val="28"/>
        </w:rPr>
        <w:t>должностного</w:t>
      </w:r>
      <w:r>
        <w:rPr>
          <w:sz w:val="28"/>
          <w:szCs w:val="28"/>
        </w:rPr>
        <w:t xml:space="preserve">  </w:t>
      </w:r>
      <w:r w:rsidRPr="00BF1353">
        <w:rPr>
          <w:sz w:val="28"/>
          <w:szCs w:val="28"/>
        </w:rPr>
        <w:t xml:space="preserve"> оклада</w:t>
      </w:r>
    </w:p>
    <w:p w:rsidR="00D76131" w:rsidRPr="00931501" w:rsidRDefault="00750F8C" w:rsidP="00090BB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t>подлеж</w:t>
      </w:r>
      <w:r w:rsidR="00F31C16">
        <w:rPr>
          <w:sz w:val="28"/>
          <w:szCs w:val="28"/>
        </w:rPr>
        <w:t>ит округлению до целого рубля</w:t>
      </w:r>
      <w:proofErr w:type="gramStart"/>
      <w:r w:rsidR="00F31C16">
        <w:rPr>
          <w:sz w:val="28"/>
          <w:szCs w:val="28"/>
        </w:rPr>
        <w:t>.</w:t>
      </w:r>
      <w:r w:rsidR="00BE0D27">
        <w:rPr>
          <w:sz w:val="28"/>
          <w:szCs w:val="28"/>
        </w:rPr>
        <w:t>»</w:t>
      </w:r>
      <w:r w:rsidR="004538F6" w:rsidRPr="00E25541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273798" w:rsidRPr="00931501" w:rsidRDefault="00931501" w:rsidP="00931501">
      <w:pPr>
        <w:ind w:left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1.2.</w:t>
      </w:r>
      <w:r w:rsidR="00B65BC7" w:rsidRPr="00931501">
        <w:rPr>
          <w:kern w:val="2"/>
          <w:sz w:val="28"/>
          <w:szCs w:val="28"/>
        </w:rPr>
        <w:t>В разделе 4:</w:t>
      </w:r>
    </w:p>
    <w:p w:rsidR="00B65BC7" w:rsidRPr="004857E3" w:rsidRDefault="00B65BC7" w:rsidP="004857E3">
      <w:pPr>
        <w:pStyle w:val="af3"/>
        <w:numPr>
          <w:ilvl w:val="2"/>
          <w:numId w:val="16"/>
        </w:numPr>
        <w:jc w:val="both"/>
        <w:rPr>
          <w:kern w:val="2"/>
          <w:sz w:val="28"/>
          <w:szCs w:val="28"/>
        </w:rPr>
      </w:pPr>
      <w:r w:rsidRPr="004857E3">
        <w:rPr>
          <w:kern w:val="2"/>
          <w:sz w:val="28"/>
          <w:szCs w:val="28"/>
        </w:rPr>
        <w:t xml:space="preserve">В пункте 4.1. второй абзац изложить в следующей редакции: </w:t>
      </w:r>
    </w:p>
    <w:p w:rsidR="00273798" w:rsidRPr="00E25541" w:rsidRDefault="00C025D9" w:rsidP="000E6578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kern w:val="2"/>
          <w:sz w:val="28"/>
          <w:szCs w:val="28"/>
        </w:rPr>
      </w:pPr>
      <w:r>
        <w:rPr>
          <w:rFonts w:eastAsia="Arial"/>
          <w:kern w:val="2"/>
          <w:sz w:val="28"/>
          <w:szCs w:val="28"/>
        </w:rPr>
        <w:t>«</w:t>
      </w:r>
      <w:r w:rsidR="00273798" w:rsidRPr="00E25541">
        <w:rPr>
          <w:rFonts w:eastAsia="Arial"/>
          <w:kern w:val="2"/>
          <w:sz w:val="28"/>
          <w:szCs w:val="28"/>
        </w:rPr>
        <w:t xml:space="preserve">В </w:t>
      </w:r>
      <w:r w:rsidR="00F15291">
        <w:rPr>
          <w:rFonts w:eastAsia="Arial"/>
          <w:kern w:val="2"/>
          <w:sz w:val="28"/>
          <w:szCs w:val="28"/>
        </w:rPr>
        <w:t>муниципальных</w:t>
      </w:r>
      <w:r w:rsidR="00273798" w:rsidRPr="00E25541">
        <w:rPr>
          <w:rFonts w:eastAsia="Arial"/>
          <w:kern w:val="2"/>
          <w:sz w:val="28"/>
          <w:szCs w:val="28"/>
        </w:rPr>
        <w:t xml:space="preserve"> учреждениях могут устанавливаться следующие виды выплат</w:t>
      </w:r>
      <w:r w:rsidR="00273798" w:rsidRPr="00E25541">
        <w:rPr>
          <w:kern w:val="2"/>
          <w:sz w:val="28"/>
          <w:szCs w:val="28"/>
        </w:rPr>
        <w:t xml:space="preserve"> стимулирующего</w:t>
      </w:r>
      <w:r w:rsidR="00273798" w:rsidRPr="00E25541">
        <w:rPr>
          <w:rFonts w:eastAsia="Arial"/>
          <w:kern w:val="2"/>
          <w:sz w:val="28"/>
          <w:szCs w:val="28"/>
        </w:rPr>
        <w:t xml:space="preserve"> характера:</w:t>
      </w:r>
    </w:p>
    <w:p w:rsidR="00273798" w:rsidRPr="00E25541" w:rsidRDefault="00273798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>за интенсивность и высокие результаты работы;</w:t>
      </w:r>
    </w:p>
    <w:p w:rsidR="00273798" w:rsidRPr="00E25541" w:rsidRDefault="00273798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>за качество выполняемых работ;</w:t>
      </w:r>
    </w:p>
    <w:p w:rsidR="00273798" w:rsidRDefault="00273798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>за выслугу лет;</w:t>
      </w:r>
    </w:p>
    <w:p w:rsidR="00273798" w:rsidRPr="00E25541" w:rsidRDefault="00273798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>премиальные выплаты по итогам работы;</w:t>
      </w:r>
    </w:p>
    <w:p w:rsidR="00B36326" w:rsidRDefault="00273798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>иные выплаты стимулирующего характера</w:t>
      </w:r>
      <w:proofErr w:type="gramStart"/>
      <w:r w:rsidR="00B36326">
        <w:rPr>
          <w:kern w:val="2"/>
          <w:sz w:val="28"/>
          <w:szCs w:val="28"/>
        </w:rPr>
        <w:t>;</w:t>
      </w:r>
      <w:r w:rsidR="00C025D9">
        <w:rPr>
          <w:kern w:val="2"/>
          <w:sz w:val="28"/>
          <w:szCs w:val="28"/>
        </w:rPr>
        <w:t>»</w:t>
      </w:r>
      <w:proofErr w:type="gramEnd"/>
      <w:r w:rsidR="00C025D9">
        <w:rPr>
          <w:kern w:val="2"/>
          <w:sz w:val="28"/>
          <w:szCs w:val="28"/>
        </w:rPr>
        <w:t>.</w:t>
      </w:r>
    </w:p>
    <w:p w:rsidR="007F13D4" w:rsidRPr="00F5410E" w:rsidRDefault="004857E3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</w:t>
      </w:r>
      <w:r w:rsidR="007F13D4">
        <w:rPr>
          <w:kern w:val="2"/>
          <w:sz w:val="28"/>
          <w:szCs w:val="28"/>
        </w:rPr>
        <w:t xml:space="preserve">.3. В разделе </w:t>
      </w:r>
      <w:r w:rsidR="005D6484">
        <w:rPr>
          <w:kern w:val="2"/>
          <w:sz w:val="28"/>
          <w:szCs w:val="28"/>
        </w:rPr>
        <w:t>5:</w:t>
      </w:r>
    </w:p>
    <w:p w:rsidR="0032034E" w:rsidRDefault="004857E3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</w:t>
      </w:r>
      <w:r w:rsidR="005D6484">
        <w:rPr>
          <w:kern w:val="2"/>
          <w:sz w:val="28"/>
          <w:szCs w:val="28"/>
        </w:rPr>
        <w:t>.3.1. Таблицу</w:t>
      </w:r>
      <w:r w:rsidR="00BE0D27">
        <w:rPr>
          <w:kern w:val="2"/>
          <w:sz w:val="28"/>
          <w:szCs w:val="28"/>
        </w:rPr>
        <w:t xml:space="preserve"> </w:t>
      </w:r>
      <w:r w:rsidR="0022735E" w:rsidRPr="00E25541">
        <w:rPr>
          <w:kern w:val="2"/>
          <w:sz w:val="28"/>
          <w:szCs w:val="28"/>
        </w:rPr>
        <w:t xml:space="preserve">№ </w:t>
      </w:r>
      <w:r>
        <w:rPr>
          <w:kern w:val="2"/>
          <w:sz w:val="28"/>
          <w:szCs w:val="28"/>
        </w:rPr>
        <w:t>7</w:t>
      </w:r>
      <w:r w:rsidR="005D6484">
        <w:rPr>
          <w:kern w:val="2"/>
          <w:sz w:val="28"/>
          <w:szCs w:val="28"/>
        </w:rPr>
        <w:t xml:space="preserve"> пункта</w:t>
      </w:r>
      <w:r w:rsidR="0022735E">
        <w:rPr>
          <w:kern w:val="2"/>
          <w:sz w:val="28"/>
          <w:szCs w:val="28"/>
        </w:rPr>
        <w:t xml:space="preserve"> 5.2</w:t>
      </w:r>
      <w:r w:rsidR="005D6484" w:rsidRPr="00E25541">
        <w:rPr>
          <w:kern w:val="2"/>
          <w:sz w:val="28"/>
          <w:szCs w:val="28"/>
        </w:rPr>
        <w:t>.</w:t>
      </w:r>
      <w:r w:rsidR="009644D1">
        <w:rPr>
          <w:kern w:val="2"/>
          <w:sz w:val="28"/>
          <w:szCs w:val="28"/>
        </w:rPr>
        <w:t xml:space="preserve"> изложить в редакции</w:t>
      </w:r>
      <w:r w:rsidR="00F3329B">
        <w:rPr>
          <w:kern w:val="2"/>
          <w:sz w:val="28"/>
          <w:szCs w:val="28"/>
        </w:rPr>
        <w:t>:</w:t>
      </w:r>
      <w:r w:rsidR="0032034E">
        <w:rPr>
          <w:kern w:val="2"/>
          <w:sz w:val="28"/>
          <w:szCs w:val="28"/>
        </w:rPr>
        <w:tab/>
      </w:r>
    </w:p>
    <w:p w:rsidR="00A713FA" w:rsidRDefault="00A713FA" w:rsidP="000E6578">
      <w:pPr>
        <w:tabs>
          <w:tab w:val="left" w:pos="8490"/>
          <w:tab w:val="right" w:pos="10206"/>
        </w:tabs>
        <w:autoSpaceDE w:val="0"/>
        <w:autoSpaceDN w:val="0"/>
        <w:adjustRightInd w:val="0"/>
        <w:contextualSpacing/>
        <w:jc w:val="right"/>
        <w:rPr>
          <w:kern w:val="2"/>
          <w:sz w:val="28"/>
          <w:szCs w:val="28"/>
        </w:rPr>
      </w:pPr>
    </w:p>
    <w:p w:rsidR="008B68D3" w:rsidRDefault="00BE0D27" w:rsidP="000E6578">
      <w:pPr>
        <w:tabs>
          <w:tab w:val="left" w:pos="8490"/>
          <w:tab w:val="right" w:pos="10206"/>
        </w:tabs>
        <w:autoSpaceDE w:val="0"/>
        <w:autoSpaceDN w:val="0"/>
        <w:adjustRightInd w:val="0"/>
        <w:contextualSpacing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</w:t>
      </w:r>
      <w:r w:rsidR="008B68D3" w:rsidRPr="00E25541">
        <w:rPr>
          <w:kern w:val="2"/>
          <w:sz w:val="28"/>
          <w:szCs w:val="28"/>
        </w:rPr>
        <w:t>Таблица №</w:t>
      </w:r>
      <w:r w:rsidR="003A1969">
        <w:rPr>
          <w:kern w:val="2"/>
          <w:sz w:val="28"/>
          <w:szCs w:val="28"/>
        </w:rPr>
        <w:t xml:space="preserve"> 6</w:t>
      </w:r>
    </w:p>
    <w:p w:rsidR="00F3329B" w:rsidRDefault="00042CED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 xml:space="preserve">Размер </w:t>
      </w:r>
    </w:p>
    <w:p w:rsidR="00F74171" w:rsidRDefault="00042CED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r w:rsidRPr="00E25541">
        <w:rPr>
          <w:kern w:val="2"/>
          <w:sz w:val="28"/>
          <w:szCs w:val="28"/>
        </w:rPr>
        <w:t>минимального должностного оклада руководителя</w:t>
      </w:r>
    </w:p>
    <w:p w:rsidR="008B68D3" w:rsidRDefault="00787B6F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муниципального</w:t>
      </w:r>
      <w:r w:rsidR="00042CED" w:rsidRPr="00E25541">
        <w:rPr>
          <w:kern w:val="2"/>
          <w:sz w:val="28"/>
          <w:szCs w:val="28"/>
        </w:rPr>
        <w:t xml:space="preserve"> учреждения</w:t>
      </w:r>
    </w:p>
    <w:p w:rsidR="00F3329B" w:rsidRPr="00E25541" w:rsidRDefault="00F3329B" w:rsidP="000E6578">
      <w:pPr>
        <w:autoSpaceDE w:val="0"/>
        <w:autoSpaceDN w:val="0"/>
        <w:adjustRightInd w:val="0"/>
        <w:ind w:firstLine="709"/>
        <w:contextualSpacing/>
        <w:jc w:val="center"/>
        <w:rPr>
          <w:kern w:val="2"/>
          <w:sz w:val="28"/>
          <w:szCs w:val="28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"/>
        <w:gridCol w:w="5776"/>
        <w:gridCol w:w="2703"/>
      </w:tblGrid>
      <w:tr w:rsidR="00C07655" w:rsidRPr="00E25541" w:rsidTr="000A0202">
        <w:tc>
          <w:tcPr>
            <w:tcW w:w="1526" w:type="dxa"/>
            <w:vAlign w:val="center"/>
            <w:hideMark/>
          </w:tcPr>
          <w:p w:rsidR="00C07655" w:rsidRPr="00D11D5B" w:rsidRDefault="00C07655" w:rsidP="000E6578">
            <w:pPr>
              <w:pStyle w:val="af2"/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 w:rsidRPr="00D11D5B">
              <w:rPr>
                <w:sz w:val="28"/>
                <w:szCs w:val="28"/>
              </w:rPr>
              <w:lastRenderedPageBreak/>
              <w:t>Квалификационная группа</w:t>
            </w:r>
          </w:p>
        </w:tc>
        <w:tc>
          <w:tcPr>
            <w:tcW w:w="6030" w:type="dxa"/>
            <w:vAlign w:val="center"/>
            <w:hideMark/>
          </w:tcPr>
          <w:p w:rsidR="00C07655" w:rsidRPr="00D11D5B" w:rsidRDefault="00C07655" w:rsidP="000E6578">
            <w:pPr>
              <w:pStyle w:val="af2"/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 w:rsidRPr="00D11D5B">
              <w:rPr>
                <w:sz w:val="28"/>
                <w:szCs w:val="28"/>
              </w:rPr>
              <w:t>Тип учреждения</w:t>
            </w:r>
          </w:p>
        </w:tc>
        <w:tc>
          <w:tcPr>
            <w:tcW w:w="2816" w:type="dxa"/>
            <w:vAlign w:val="center"/>
            <w:hideMark/>
          </w:tcPr>
          <w:p w:rsidR="00C07655" w:rsidRPr="00D11D5B" w:rsidRDefault="00C07655" w:rsidP="000E6578">
            <w:pPr>
              <w:pStyle w:val="af2"/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 w:rsidRPr="00D11D5B">
              <w:rPr>
                <w:sz w:val="28"/>
                <w:szCs w:val="28"/>
              </w:rPr>
              <w:t>Должностной оклад (рублей)</w:t>
            </w:r>
          </w:p>
        </w:tc>
      </w:tr>
      <w:tr w:rsidR="00C07655" w:rsidRPr="00E25541" w:rsidTr="000A0202">
        <w:tc>
          <w:tcPr>
            <w:tcW w:w="1526" w:type="dxa"/>
            <w:hideMark/>
          </w:tcPr>
          <w:p w:rsidR="00C07655" w:rsidRPr="004F67D3" w:rsidRDefault="00C07655" w:rsidP="000E6578">
            <w:pPr>
              <w:pStyle w:val="a3"/>
              <w:snapToGrid w:val="0"/>
              <w:jc w:val="both"/>
              <w:rPr>
                <w:rFonts w:cs="Tahoma"/>
                <w:szCs w:val="28"/>
              </w:rPr>
            </w:pPr>
            <w:r w:rsidRPr="004F67D3">
              <w:rPr>
                <w:rFonts w:cs="Tahoma"/>
                <w:szCs w:val="28"/>
              </w:rPr>
              <w:t>I</w:t>
            </w:r>
          </w:p>
        </w:tc>
        <w:tc>
          <w:tcPr>
            <w:tcW w:w="6030" w:type="dxa"/>
            <w:hideMark/>
          </w:tcPr>
          <w:p w:rsidR="00C07655" w:rsidRPr="004F67D3" w:rsidRDefault="00CF5CAC" w:rsidP="000E6578">
            <w:pPr>
              <w:pStyle w:val="a3"/>
              <w:snapToGrid w:val="0"/>
              <w:jc w:val="both"/>
              <w:rPr>
                <w:rFonts w:cs="Tahoma"/>
                <w:szCs w:val="34"/>
              </w:rPr>
            </w:pPr>
            <w:r>
              <w:rPr>
                <w:rFonts w:cs="Tahoma"/>
                <w:szCs w:val="34"/>
              </w:rPr>
              <w:t xml:space="preserve">Учреждения культуры – I </w:t>
            </w:r>
            <w:r w:rsidR="00C07655" w:rsidRPr="004F67D3">
              <w:rPr>
                <w:rFonts w:cs="Tahoma"/>
                <w:szCs w:val="34"/>
              </w:rPr>
              <w:t>группы по оплате труда руководителей</w:t>
            </w:r>
          </w:p>
        </w:tc>
        <w:tc>
          <w:tcPr>
            <w:tcW w:w="2816" w:type="dxa"/>
            <w:hideMark/>
          </w:tcPr>
          <w:p w:rsidR="00C07655" w:rsidRPr="00187E6F" w:rsidRDefault="00C37A76" w:rsidP="000E6578">
            <w:pPr>
              <w:pStyle w:val="a3"/>
              <w:snapToGrid w:val="0"/>
              <w:jc w:val="center"/>
              <w:rPr>
                <w:rFonts w:cs="Tahoma"/>
                <w:szCs w:val="28"/>
              </w:rPr>
            </w:pPr>
            <w:r>
              <w:rPr>
                <w:rFonts w:cs="Tahoma"/>
                <w:szCs w:val="28"/>
              </w:rPr>
              <w:t>25 406</w:t>
            </w:r>
          </w:p>
        </w:tc>
      </w:tr>
      <w:tr w:rsidR="00C07655" w:rsidRPr="00E25541" w:rsidTr="000A0202">
        <w:tc>
          <w:tcPr>
            <w:tcW w:w="1526" w:type="dxa"/>
            <w:hideMark/>
          </w:tcPr>
          <w:p w:rsidR="00C07655" w:rsidRPr="004F67D3" w:rsidRDefault="00C07655" w:rsidP="000E6578">
            <w:pPr>
              <w:pStyle w:val="a3"/>
              <w:snapToGrid w:val="0"/>
              <w:jc w:val="both"/>
              <w:rPr>
                <w:rFonts w:cs="Tahoma"/>
                <w:szCs w:val="28"/>
              </w:rPr>
            </w:pPr>
            <w:r w:rsidRPr="004F67D3">
              <w:rPr>
                <w:rFonts w:cs="Tahoma"/>
                <w:szCs w:val="28"/>
              </w:rPr>
              <w:t>II</w:t>
            </w:r>
          </w:p>
        </w:tc>
        <w:tc>
          <w:tcPr>
            <w:tcW w:w="6030" w:type="dxa"/>
            <w:hideMark/>
          </w:tcPr>
          <w:p w:rsidR="00C07655" w:rsidRPr="00CF5CAC" w:rsidRDefault="00CF5CAC" w:rsidP="000E6578">
            <w:pPr>
              <w:pStyle w:val="a3"/>
              <w:snapToGrid w:val="0"/>
              <w:jc w:val="both"/>
              <w:rPr>
                <w:szCs w:val="34"/>
              </w:rPr>
            </w:pPr>
            <w:r>
              <w:rPr>
                <w:szCs w:val="34"/>
              </w:rPr>
              <w:t xml:space="preserve">Учреждения культуры – </w:t>
            </w:r>
            <w:r w:rsidR="00C07655" w:rsidRPr="004F67D3">
              <w:rPr>
                <w:szCs w:val="34"/>
              </w:rPr>
              <w:t xml:space="preserve">II группы по оплате труда руководителей; </w:t>
            </w:r>
          </w:p>
        </w:tc>
        <w:tc>
          <w:tcPr>
            <w:tcW w:w="2816" w:type="dxa"/>
          </w:tcPr>
          <w:p w:rsidR="00C07655" w:rsidRPr="00187E6F" w:rsidRDefault="00C37A76" w:rsidP="000E6578">
            <w:pPr>
              <w:pStyle w:val="a3"/>
              <w:snapToGrid w:val="0"/>
              <w:jc w:val="center"/>
              <w:rPr>
                <w:rFonts w:cs="Tahoma"/>
                <w:szCs w:val="28"/>
              </w:rPr>
            </w:pPr>
            <w:r>
              <w:rPr>
                <w:szCs w:val="28"/>
              </w:rPr>
              <w:t>23 094</w:t>
            </w:r>
          </w:p>
        </w:tc>
      </w:tr>
      <w:tr w:rsidR="00C07655" w:rsidRPr="00E25541" w:rsidTr="000A0202">
        <w:tc>
          <w:tcPr>
            <w:tcW w:w="1526" w:type="dxa"/>
            <w:hideMark/>
          </w:tcPr>
          <w:p w:rsidR="00C07655" w:rsidRPr="00D11D5B" w:rsidRDefault="00C07655" w:rsidP="000E6578">
            <w:pPr>
              <w:pStyle w:val="af2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D11D5B">
              <w:rPr>
                <w:sz w:val="28"/>
                <w:szCs w:val="28"/>
              </w:rPr>
              <w:t>III</w:t>
            </w:r>
          </w:p>
        </w:tc>
        <w:tc>
          <w:tcPr>
            <w:tcW w:w="6030" w:type="dxa"/>
            <w:hideMark/>
          </w:tcPr>
          <w:p w:rsidR="00F5410E" w:rsidRPr="00F5410E" w:rsidRDefault="00C07655" w:rsidP="000E6578">
            <w:pPr>
              <w:pStyle w:val="af2"/>
              <w:suppressAutoHyphens w:val="0"/>
              <w:snapToGrid w:val="0"/>
              <w:jc w:val="both"/>
              <w:rPr>
                <w:sz w:val="28"/>
                <w:szCs w:val="34"/>
              </w:rPr>
            </w:pPr>
            <w:r w:rsidRPr="00D11D5B">
              <w:rPr>
                <w:sz w:val="28"/>
                <w:szCs w:val="34"/>
              </w:rPr>
              <w:t>Учреждения культуры – III группы по оплате труда руководителей;</w:t>
            </w:r>
          </w:p>
        </w:tc>
        <w:tc>
          <w:tcPr>
            <w:tcW w:w="2816" w:type="dxa"/>
          </w:tcPr>
          <w:p w:rsidR="00C07655" w:rsidRPr="00187E6F" w:rsidRDefault="00C37A76" w:rsidP="000E6578">
            <w:pPr>
              <w:pStyle w:val="af2"/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20 997</w:t>
            </w:r>
          </w:p>
        </w:tc>
      </w:tr>
      <w:tr w:rsidR="00C07655" w:rsidRPr="00E25541" w:rsidTr="000A0202">
        <w:tc>
          <w:tcPr>
            <w:tcW w:w="1526" w:type="dxa"/>
            <w:hideMark/>
          </w:tcPr>
          <w:p w:rsidR="00C07655" w:rsidRPr="00D11D5B" w:rsidRDefault="00C07655" w:rsidP="000E6578">
            <w:pPr>
              <w:pStyle w:val="af2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D11D5B">
              <w:rPr>
                <w:sz w:val="28"/>
                <w:szCs w:val="28"/>
              </w:rPr>
              <w:t>IV</w:t>
            </w:r>
          </w:p>
        </w:tc>
        <w:tc>
          <w:tcPr>
            <w:tcW w:w="6030" w:type="dxa"/>
            <w:hideMark/>
          </w:tcPr>
          <w:p w:rsidR="00C07655" w:rsidRPr="00D11D5B" w:rsidRDefault="00C07655" w:rsidP="000E6578">
            <w:pPr>
              <w:pStyle w:val="af2"/>
              <w:suppressAutoHyphens w:val="0"/>
              <w:snapToGrid w:val="0"/>
              <w:jc w:val="both"/>
              <w:rPr>
                <w:sz w:val="28"/>
                <w:szCs w:val="34"/>
              </w:rPr>
            </w:pPr>
            <w:r w:rsidRPr="00D11D5B">
              <w:rPr>
                <w:sz w:val="28"/>
                <w:szCs w:val="34"/>
              </w:rPr>
              <w:t>Учреждения культуры (клубы</w:t>
            </w:r>
            <w:r w:rsidR="00C879CC">
              <w:rPr>
                <w:sz w:val="28"/>
                <w:szCs w:val="34"/>
              </w:rPr>
              <w:t>)</w:t>
            </w:r>
            <w:r w:rsidRPr="00D11D5B">
              <w:rPr>
                <w:sz w:val="28"/>
                <w:szCs w:val="34"/>
              </w:rPr>
              <w:t xml:space="preserve"> —  IV группы по оплате труда руководителей</w:t>
            </w:r>
          </w:p>
        </w:tc>
        <w:tc>
          <w:tcPr>
            <w:tcW w:w="2816" w:type="dxa"/>
          </w:tcPr>
          <w:p w:rsidR="00C07655" w:rsidRPr="00187E6F" w:rsidRDefault="00C37A76" w:rsidP="000E6578">
            <w:pPr>
              <w:pStyle w:val="af2"/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18 935</w:t>
            </w:r>
          </w:p>
        </w:tc>
      </w:tr>
    </w:tbl>
    <w:p w:rsidR="00C079B6" w:rsidRPr="00E25541" w:rsidRDefault="00C079B6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8B68D3" w:rsidRPr="00E25541" w:rsidRDefault="004857E3" w:rsidP="000E6578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1.3</w:t>
      </w:r>
      <w:r w:rsidR="00271145">
        <w:rPr>
          <w:kern w:val="2"/>
          <w:sz w:val="28"/>
          <w:szCs w:val="28"/>
        </w:rPr>
        <w:t>.2. Дополнить пунктом 5.11. следующего содержания:</w:t>
      </w:r>
    </w:p>
    <w:p w:rsidR="00461A71" w:rsidRDefault="00BE0D27" w:rsidP="000E65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61A71">
        <w:rPr>
          <w:sz w:val="28"/>
          <w:szCs w:val="28"/>
        </w:rPr>
        <w:t xml:space="preserve">5.11. </w:t>
      </w:r>
      <w:r w:rsidR="00461A71" w:rsidRPr="00BF1353">
        <w:rPr>
          <w:sz w:val="28"/>
          <w:szCs w:val="28"/>
        </w:rPr>
        <w:t>Условия оплаты труда руководителей, их заместителей, главных бу</w:t>
      </w:r>
      <w:r w:rsidR="00445ACE">
        <w:rPr>
          <w:sz w:val="28"/>
          <w:szCs w:val="28"/>
        </w:rPr>
        <w:t>хгалтеров муниципаль</w:t>
      </w:r>
      <w:r w:rsidR="00461A71" w:rsidRPr="00BF1353">
        <w:rPr>
          <w:sz w:val="28"/>
          <w:szCs w:val="28"/>
        </w:rPr>
        <w:t xml:space="preserve">ных учреждений определяются трудовыми договорами в соответствии с Трудовым </w:t>
      </w:r>
      <w:hyperlink r:id="rId10" w:history="1">
        <w:r w:rsidR="00461A71" w:rsidRPr="00BF1353">
          <w:rPr>
            <w:sz w:val="28"/>
            <w:szCs w:val="28"/>
          </w:rPr>
          <w:t>кодексом</w:t>
        </w:r>
      </w:hyperlink>
      <w:r w:rsidR="00461A71" w:rsidRPr="00BF1353">
        <w:rPr>
          <w:sz w:val="28"/>
          <w:szCs w:val="28"/>
        </w:rPr>
        <w:t xml:space="preserve"> Российской Федерации, законами и иными нормативными правовыми актами Ростовской области</w:t>
      </w:r>
      <w:proofErr w:type="gramStart"/>
      <w:r w:rsidR="00461A71" w:rsidRPr="00BF1353">
        <w:rPr>
          <w:sz w:val="28"/>
          <w:szCs w:val="28"/>
        </w:rPr>
        <w:t>.</w:t>
      </w:r>
      <w:r w:rsidR="00445ACE">
        <w:rPr>
          <w:sz w:val="28"/>
          <w:szCs w:val="28"/>
        </w:rPr>
        <w:t>»</w:t>
      </w:r>
      <w:r w:rsidR="00461A71" w:rsidRPr="00BF1353">
        <w:rPr>
          <w:sz w:val="28"/>
          <w:szCs w:val="28"/>
        </w:rPr>
        <w:t>.</w:t>
      </w:r>
      <w:proofErr w:type="gramEnd"/>
    </w:p>
    <w:p w:rsidR="00987BFF" w:rsidRDefault="004857E3" w:rsidP="00BF0641">
      <w:pPr>
        <w:contextualSpacing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ab/>
      </w:r>
      <w:r w:rsidR="00987BFF" w:rsidRPr="00E25541">
        <w:rPr>
          <w:kern w:val="2"/>
          <w:sz w:val="28"/>
          <w:szCs w:val="28"/>
        </w:rPr>
        <w:t xml:space="preserve">2. Постановление </w:t>
      </w:r>
      <w:proofErr w:type="gramStart"/>
      <w:r w:rsidR="00987BFF" w:rsidRPr="00E25541">
        <w:rPr>
          <w:kern w:val="2"/>
          <w:sz w:val="28"/>
          <w:szCs w:val="28"/>
        </w:rPr>
        <w:t>вступает в силу</w:t>
      </w:r>
      <w:r w:rsidR="00987BFF">
        <w:rPr>
          <w:kern w:val="2"/>
          <w:sz w:val="28"/>
          <w:szCs w:val="28"/>
        </w:rPr>
        <w:t xml:space="preserve"> после официального </w:t>
      </w:r>
      <w:r w:rsidR="00BF0641">
        <w:rPr>
          <w:kern w:val="2"/>
          <w:sz w:val="28"/>
          <w:szCs w:val="28"/>
        </w:rPr>
        <w:t>обнародо</w:t>
      </w:r>
      <w:r w:rsidR="00987BFF">
        <w:rPr>
          <w:kern w:val="2"/>
          <w:sz w:val="28"/>
          <w:szCs w:val="28"/>
        </w:rPr>
        <w:t>вания</w:t>
      </w:r>
      <w:r w:rsidR="008C749C">
        <w:rPr>
          <w:kern w:val="2"/>
          <w:sz w:val="28"/>
          <w:szCs w:val="28"/>
        </w:rPr>
        <w:t xml:space="preserve"> </w:t>
      </w:r>
      <w:r w:rsidR="00987BFF">
        <w:rPr>
          <w:sz w:val="28"/>
          <w:szCs w:val="28"/>
        </w:rPr>
        <w:t>и применяется</w:t>
      </w:r>
      <w:proofErr w:type="gramEnd"/>
      <w:r w:rsidR="00987BFF">
        <w:rPr>
          <w:sz w:val="28"/>
          <w:szCs w:val="28"/>
        </w:rPr>
        <w:t xml:space="preserve"> к правоотношениям возникшим с 01.03.2019.</w:t>
      </w:r>
    </w:p>
    <w:p w:rsidR="00987BFF" w:rsidRPr="00A341B3" w:rsidRDefault="00987BFF" w:rsidP="00BF0641">
      <w:pPr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3. </w:t>
      </w:r>
      <w:proofErr w:type="gramStart"/>
      <w:r w:rsidRPr="00E25541">
        <w:rPr>
          <w:kern w:val="2"/>
          <w:sz w:val="28"/>
          <w:szCs w:val="28"/>
        </w:rPr>
        <w:t>Контроль</w:t>
      </w:r>
      <w:r w:rsidR="00BF7EB2">
        <w:rPr>
          <w:kern w:val="2"/>
          <w:sz w:val="28"/>
          <w:szCs w:val="28"/>
        </w:rPr>
        <w:t xml:space="preserve"> </w:t>
      </w:r>
      <w:r w:rsidRPr="00E25541">
        <w:rPr>
          <w:kern w:val="2"/>
          <w:sz w:val="28"/>
          <w:szCs w:val="28"/>
        </w:rPr>
        <w:t xml:space="preserve"> за</w:t>
      </w:r>
      <w:proofErr w:type="gramEnd"/>
      <w:r w:rsidRPr="00E25541">
        <w:rPr>
          <w:kern w:val="2"/>
          <w:sz w:val="28"/>
          <w:szCs w:val="28"/>
        </w:rPr>
        <w:t xml:space="preserve"> </w:t>
      </w:r>
      <w:r w:rsidR="00BF7EB2">
        <w:rPr>
          <w:kern w:val="2"/>
          <w:sz w:val="28"/>
          <w:szCs w:val="28"/>
        </w:rPr>
        <w:t xml:space="preserve"> </w:t>
      </w:r>
      <w:r w:rsidRPr="00E25541">
        <w:rPr>
          <w:kern w:val="2"/>
          <w:sz w:val="28"/>
          <w:szCs w:val="28"/>
        </w:rPr>
        <w:t xml:space="preserve">выполнением </w:t>
      </w:r>
      <w:r w:rsidR="00BF7EB2">
        <w:rPr>
          <w:kern w:val="2"/>
          <w:sz w:val="28"/>
          <w:szCs w:val="28"/>
        </w:rPr>
        <w:t xml:space="preserve"> </w:t>
      </w:r>
      <w:r w:rsidRPr="00E25541">
        <w:rPr>
          <w:kern w:val="2"/>
          <w:sz w:val="28"/>
          <w:szCs w:val="28"/>
        </w:rPr>
        <w:t>постановления</w:t>
      </w:r>
      <w:r w:rsidR="00BF7EB2">
        <w:rPr>
          <w:kern w:val="2"/>
          <w:sz w:val="28"/>
          <w:szCs w:val="28"/>
        </w:rPr>
        <w:t xml:space="preserve"> </w:t>
      </w:r>
      <w:r w:rsidRPr="00E25541">
        <w:rPr>
          <w:kern w:val="2"/>
          <w:sz w:val="28"/>
          <w:szCs w:val="28"/>
        </w:rPr>
        <w:t xml:space="preserve"> </w:t>
      </w:r>
      <w:r w:rsidR="00BF0641">
        <w:rPr>
          <w:kern w:val="2"/>
          <w:sz w:val="28"/>
          <w:szCs w:val="28"/>
        </w:rPr>
        <w:t>оставляю за собой</w:t>
      </w:r>
      <w:r>
        <w:rPr>
          <w:kern w:val="2"/>
          <w:sz w:val="28"/>
          <w:szCs w:val="28"/>
        </w:rPr>
        <w:t xml:space="preserve">. </w:t>
      </w:r>
    </w:p>
    <w:p w:rsidR="00987BFF" w:rsidRDefault="00987BFF" w:rsidP="00987BFF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:rsidR="00A1578D" w:rsidRDefault="00987BFF" w:rsidP="00987BFF">
      <w:pPr>
        <w:pStyle w:val="a5"/>
        <w:tabs>
          <w:tab w:val="left" w:pos="3533"/>
        </w:tabs>
        <w:ind w:firstLine="0"/>
        <w:contextualSpacing/>
        <w:rPr>
          <w:szCs w:val="28"/>
        </w:rPr>
      </w:pPr>
      <w:r>
        <w:rPr>
          <w:szCs w:val="28"/>
        </w:rPr>
        <w:t xml:space="preserve">      </w:t>
      </w:r>
    </w:p>
    <w:p w:rsidR="00A1578D" w:rsidRDefault="00A1578D" w:rsidP="00987BFF">
      <w:pPr>
        <w:pStyle w:val="a5"/>
        <w:tabs>
          <w:tab w:val="left" w:pos="3533"/>
        </w:tabs>
        <w:ind w:firstLine="0"/>
        <w:contextualSpacing/>
        <w:rPr>
          <w:szCs w:val="28"/>
        </w:rPr>
      </w:pPr>
    </w:p>
    <w:p w:rsidR="00987BFF" w:rsidRDefault="00987BFF" w:rsidP="00987BFF">
      <w:pPr>
        <w:pStyle w:val="a5"/>
        <w:tabs>
          <w:tab w:val="left" w:pos="3533"/>
        </w:tabs>
        <w:ind w:firstLine="0"/>
        <w:contextualSpacing/>
        <w:rPr>
          <w:szCs w:val="28"/>
        </w:rPr>
      </w:pPr>
      <w:r>
        <w:rPr>
          <w:szCs w:val="28"/>
        </w:rPr>
        <w:t xml:space="preserve">    Глава Администрации </w:t>
      </w:r>
    </w:p>
    <w:p w:rsidR="008C749C" w:rsidRDefault="00A713FA" w:rsidP="003A1969">
      <w:pPr>
        <w:pStyle w:val="a5"/>
        <w:tabs>
          <w:tab w:val="left" w:pos="3533"/>
        </w:tabs>
        <w:ind w:firstLine="0"/>
        <w:contextualSpacing/>
        <w:rPr>
          <w:szCs w:val="28"/>
        </w:rPr>
      </w:pPr>
      <w:r>
        <w:rPr>
          <w:szCs w:val="28"/>
        </w:rPr>
        <w:t xml:space="preserve">    </w:t>
      </w:r>
      <w:r w:rsidR="00A1578D" w:rsidRPr="00A1578D">
        <w:rPr>
          <w:szCs w:val="28"/>
        </w:rPr>
        <w:t>Рябичевского</w:t>
      </w:r>
      <w:r w:rsidR="00A1578D" w:rsidRPr="00A1578D">
        <w:rPr>
          <w:b/>
          <w:szCs w:val="28"/>
        </w:rPr>
        <w:t xml:space="preserve"> </w:t>
      </w:r>
      <w:r w:rsidR="00BF0641">
        <w:rPr>
          <w:szCs w:val="28"/>
        </w:rPr>
        <w:t>сельского поселения</w:t>
      </w:r>
      <w:r w:rsidR="00987BFF">
        <w:rPr>
          <w:szCs w:val="28"/>
        </w:rPr>
        <w:t xml:space="preserve">                                     </w:t>
      </w:r>
      <w:r w:rsidR="00BF0641">
        <w:rPr>
          <w:szCs w:val="28"/>
        </w:rPr>
        <w:t xml:space="preserve"> </w:t>
      </w:r>
      <w:r w:rsidR="00987BFF">
        <w:rPr>
          <w:szCs w:val="28"/>
        </w:rPr>
        <w:t xml:space="preserve">      </w:t>
      </w:r>
      <w:r w:rsidR="00A1578D">
        <w:rPr>
          <w:szCs w:val="28"/>
        </w:rPr>
        <w:t>Г.А. Климов</w:t>
      </w:r>
    </w:p>
    <w:sectPr w:rsidR="008C749C" w:rsidSect="00A713FA">
      <w:footerReference w:type="even" r:id="rId11"/>
      <w:footerReference w:type="default" r:id="rId12"/>
      <w:pgSz w:w="11907" w:h="16840"/>
      <w:pgMar w:top="851" w:right="70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55B" w:rsidRDefault="0070755B">
      <w:r>
        <w:separator/>
      </w:r>
    </w:p>
  </w:endnote>
  <w:endnote w:type="continuationSeparator" w:id="0">
    <w:p w:rsidR="0070755B" w:rsidRDefault="0070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799" w:rsidRDefault="00424799" w:rsidP="00745AB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24799" w:rsidRDefault="0042479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799" w:rsidRDefault="00424799" w:rsidP="00745AB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9678D">
      <w:rPr>
        <w:rStyle w:val="ab"/>
        <w:noProof/>
      </w:rPr>
      <w:t>1</w:t>
    </w:r>
    <w:r>
      <w:rPr>
        <w:rStyle w:val="ab"/>
      </w:rPr>
      <w:fldChar w:fldCharType="end"/>
    </w:r>
  </w:p>
  <w:p w:rsidR="00424799" w:rsidRPr="003A1969" w:rsidRDefault="00424799" w:rsidP="00A1578D">
    <w:pPr>
      <w:autoSpaceDE w:val="0"/>
      <w:autoSpaceDN w:val="0"/>
      <w:adjustRightInd w:val="0"/>
      <w:outlineLvl w:val="0"/>
      <w:rPr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55B" w:rsidRDefault="0070755B">
      <w:r>
        <w:separator/>
      </w:r>
    </w:p>
  </w:footnote>
  <w:footnote w:type="continuationSeparator" w:id="0">
    <w:p w:rsidR="0070755B" w:rsidRDefault="00707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pt;height:12pt" o:bullet="t">
        <v:imagedata r:id="rId1" o:title="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8A4C27"/>
    <w:multiLevelType w:val="hybridMultilevel"/>
    <w:tmpl w:val="37F2BFA8"/>
    <w:lvl w:ilvl="0" w:tplc="15387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968C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7EE0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6CE8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A4A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8F69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29254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5EE4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0426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A865AB2"/>
    <w:multiLevelType w:val="hybridMultilevel"/>
    <w:tmpl w:val="92C4001E"/>
    <w:lvl w:ilvl="0" w:tplc="FC6C8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AC96755"/>
    <w:multiLevelType w:val="multilevel"/>
    <w:tmpl w:val="7690F05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2363A09"/>
    <w:multiLevelType w:val="multilevel"/>
    <w:tmpl w:val="696CC8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8365C75"/>
    <w:multiLevelType w:val="hybridMultilevel"/>
    <w:tmpl w:val="A2B6C2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3906678"/>
    <w:multiLevelType w:val="hybridMultilevel"/>
    <w:tmpl w:val="3BB851E6"/>
    <w:lvl w:ilvl="0" w:tplc="7E224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7037A7"/>
    <w:multiLevelType w:val="hybridMultilevel"/>
    <w:tmpl w:val="72F82196"/>
    <w:lvl w:ilvl="0" w:tplc="652EFB6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6092D26"/>
    <w:multiLevelType w:val="hybridMultilevel"/>
    <w:tmpl w:val="D0B66AA8"/>
    <w:lvl w:ilvl="0" w:tplc="9286B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E37144A"/>
    <w:multiLevelType w:val="hybridMultilevel"/>
    <w:tmpl w:val="02A00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06682"/>
    <w:multiLevelType w:val="hybridMultilevel"/>
    <w:tmpl w:val="C3763F68"/>
    <w:lvl w:ilvl="0" w:tplc="CFB02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6557E05"/>
    <w:multiLevelType w:val="hybridMultilevel"/>
    <w:tmpl w:val="1522052E"/>
    <w:lvl w:ilvl="0" w:tplc="D7D8F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BF77F2"/>
    <w:multiLevelType w:val="hybridMultilevel"/>
    <w:tmpl w:val="3816081C"/>
    <w:lvl w:ilvl="0" w:tplc="FC366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39521C9"/>
    <w:multiLevelType w:val="hybridMultilevel"/>
    <w:tmpl w:val="B62C22C0"/>
    <w:lvl w:ilvl="0" w:tplc="722ED83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722022"/>
    <w:multiLevelType w:val="hybridMultilevel"/>
    <w:tmpl w:val="676626F4"/>
    <w:lvl w:ilvl="0" w:tplc="690A3A3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8652EE1"/>
    <w:multiLevelType w:val="hybridMultilevel"/>
    <w:tmpl w:val="C1E6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9"/>
  </w:num>
  <w:num w:numId="4">
    <w:abstractNumId w:val="15"/>
  </w:num>
  <w:num w:numId="5">
    <w:abstractNumId w:val="7"/>
  </w:num>
  <w:num w:numId="6">
    <w:abstractNumId w:val="13"/>
  </w:num>
  <w:num w:numId="7">
    <w:abstractNumId w:val="14"/>
  </w:num>
  <w:num w:numId="8">
    <w:abstractNumId w:val="0"/>
  </w:num>
  <w:num w:numId="9">
    <w:abstractNumId w:val="6"/>
  </w:num>
  <w:num w:numId="10">
    <w:abstractNumId w:val="12"/>
  </w:num>
  <w:num w:numId="11">
    <w:abstractNumId w:val="2"/>
  </w:num>
  <w:num w:numId="12">
    <w:abstractNumId w:val="11"/>
  </w:num>
  <w:num w:numId="13">
    <w:abstractNumId w:val="8"/>
  </w:num>
  <w:num w:numId="14">
    <w:abstractNumId w:val="10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B5F"/>
    <w:rsid w:val="000000DE"/>
    <w:rsid w:val="00000AD1"/>
    <w:rsid w:val="000012BC"/>
    <w:rsid w:val="00002144"/>
    <w:rsid w:val="00003B0D"/>
    <w:rsid w:val="00004CC3"/>
    <w:rsid w:val="000067D7"/>
    <w:rsid w:val="00006AE1"/>
    <w:rsid w:val="00010A09"/>
    <w:rsid w:val="00011C80"/>
    <w:rsid w:val="000140A2"/>
    <w:rsid w:val="00014816"/>
    <w:rsid w:val="00016731"/>
    <w:rsid w:val="000223B4"/>
    <w:rsid w:val="00023744"/>
    <w:rsid w:val="00023A2F"/>
    <w:rsid w:val="00030464"/>
    <w:rsid w:val="0003107E"/>
    <w:rsid w:val="00031B90"/>
    <w:rsid w:val="00034380"/>
    <w:rsid w:val="00035709"/>
    <w:rsid w:val="0003620C"/>
    <w:rsid w:val="000365EF"/>
    <w:rsid w:val="00036CF5"/>
    <w:rsid w:val="00036EDE"/>
    <w:rsid w:val="000408B9"/>
    <w:rsid w:val="000413A1"/>
    <w:rsid w:val="0004146A"/>
    <w:rsid w:val="00042414"/>
    <w:rsid w:val="00042CED"/>
    <w:rsid w:val="00042DBB"/>
    <w:rsid w:val="00043687"/>
    <w:rsid w:val="000437CB"/>
    <w:rsid w:val="000444DC"/>
    <w:rsid w:val="0004476E"/>
    <w:rsid w:val="00046D0C"/>
    <w:rsid w:val="0005024D"/>
    <w:rsid w:val="000520FB"/>
    <w:rsid w:val="00052280"/>
    <w:rsid w:val="000524D5"/>
    <w:rsid w:val="00053074"/>
    <w:rsid w:val="0005477E"/>
    <w:rsid w:val="000553CB"/>
    <w:rsid w:val="00055658"/>
    <w:rsid w:val="00057647"/>
    <w:rsid w:val="00061944"/>
    <w:rsid w:val="000621BE"/>
    <w:rsid w:val="00062761"/>
    <w:rsid w:val="00063034"/>
    <w:rsid w:val="00064BB5"/>
    <w:rsid w:val="00064E19"/>
    <w:rsid w:val="00064F53"/>
    <w:rsid w:val="000675DB"/>
    <w:rsid w:val="000676E0"/>
    <w:rsid w:val="00067EF7"/>
    <w:rsid w:val="00072471"/>
    <w:rsid w:val="0007356A"/>
    <w:rsid w:val="00073812"/>
    <w:rsid w:val="00074977"/>
    <w:rsid w:val="0007583A"/>
    <w:rsid w:val="0007731E"/>
    <w:rsid w:val="00077439"/>
    <w:rsid w:val="00080AE3"/>
    <w:rsid w:val="00080DD2"/>
    <w:rsid w:val="00081132"/>
    <w:rsid w:val="000813B6"/>
    <w:rsid w:val="000826B1"/>
    <w:rsid w:val="0008281D"/>
    <w:rsid w:val="0008343B"/>
    <w:rsid w:val="000861E4"/>
    <w:rsid w:val="00086496"/>
    <w:rsid w:val="00090501"/>
    <w:rsid w:val="00090BB1"/>
    <w:rsid w:val="00094360"/>
    <w:rsid w:val="00094EE2"/>
    <w:rsid w:val="00096504"/>
    <w:rsid w:val="000A0202"/>
    <w:rsid w:val="000A1249"/>
    <w:rsid w:val="000A1A3D"/>
    <w:rsid w:val="000A1D2A"/>
    <w:rsid w:val="000A2231"/>
    <w:rsid w:val="000A39E1"/>
    <w:rsid w:val="000A6231"/>
    <w:rsid w:val="000A63F8"/>
    <w:rsid w:val="000A6421"/>
    <w:rsid w:val="000A67CD"/>
    <w:rsid w:val="000A6888"/>
    <w:rsid w:val="000A7344"/>
    <w:rsid w:val="000B0167"/>
    <w:rsid w:val="000B0BD6"/>
    <w:rsid w:val="000B1181"/>
    <w:rsid w:val="000B1E8F"/>
    <w:rsid w:val="000B4EB6"/>
    <w:rsid w:val="000B583B"/>
    <w:rsid w:val="000B5A62"/>
    <w:rsid w:val="000C0015"/>
    <w:rsid w:val="000C00DC"/>
    <w:rsid w:val="000C1077"/>
    <w:rsid w:val="000C22DA"/>
    <w:rsid w:val="000C2A70"/>
    <w:rsid w:val="000C3804"/>
    <w:rsid w:val="000C4A95"/>
    <w:rsid w:val="000C50B4"/>
    <w:rsid w:val="000D08B2"/>
    <w:rsid w:val="000D126F"/>
    <w:rsid w:val="000D157C"/>
    <w:rsid w:val="000D234C"/>
    <w:rsid w:val="000D2B86"/>
    <w:rsid w:val="000D3B92"/>
    <w:rsid w:val="000D7351"/>
    <w:rsid w:val="000E08C8"/>
    <w:rsid w:val="000E1137"/>
    <w:rsid w:val="000E1744"/>
    <w:rsid w:val="000E1953"/>
    <w:rsid w:val="000E1E20"/>
    <w:rsid w:val="000E3EF3"/>
    <w:rsid w:val="000E406B"/>
    <w:rsid w:val="000E4CF8"/>
    <w:rsid w:val="000E5F10"/>
    <w:rsid w:val="000E6578"/>
    <w:rsid w:val="000F06A4"/>
    <w:rsid w:val="000F1187"/>
    <w:rsid w:val="000F1352"/>
    <w:rsid w:val="000F1FE3"/>
    <w:rsid w:val="000F36DD"/>
    <w:rsid w:val="000F37FA"/>
    <w:rsid w:val="000F3D9C"/>
    <w:rsid w:val="000F57F9"/>
    <w:rsid w:val="000F635C"/>
    <w:rsid w:val="000F77B0"/>
    <w:rsid w:val="00100684"/>
    <w:rsid w:val="00101E63"/>
    <w:rsid w:val="001030AF"/>
    <w:rsid w:val="0010315A"/>
    <w:rsid w:val="0010321F"/>
    <w:rsid w:val="001059DC"/>
    <w:rsid w:val="00110DA3"/>
    <w:rsid w:val="00112F2F"/>
    <w:rsid w:val="001157AE"/>
    <w:rsid w:val="0011589F"/>
    <w:rsid w:val="00115A6E"/>
    <w:rsid w:val="00116496"/>
    <w:rsid w:val="00122973"/>
    <w:rsid w:val="00123961"/>
    <w:rsid w:val="0012560B"/>
    <w:rsid w:val="00125A11"/>
    <w:rsid w:val="001260E1"/>
    <w:rsid w:val="001262A2"/>
    <w:rsid w:val="00130044"/>
    <w:rsid w:val="00131159"/>
    <w:rsid w:val="00131277"/>
    <w:rsid w:val="001312D1"/>
    <w:rsid w:val="0013133D"/>
    <w:rsid w:val="001321F7"/>
    <w:rsid w:val="001329BF"/>
    <w:rsid w:val="00132D51"/>
    <w:rsid w:val="00133D32"/>
    <w:rsid w:val="00134B4C"/>
    <w:rsid w:val="00135B12"/>
    <w:rsid w:val="00140198"/>
    <w:rsid w:val="00140D47"/>
    <w:rsid w:val="0014168C"/>
    <w:rsid w:val="00141895"/>
    <w:rsid w:val="001429BC"/>
    <w:rsid w:val="00142A11"/>
    <w:rsid w:val="00147A53"/>
    <w:rsid w:val="0015152C"/>
    <w:rsid w:val="0015215D"/>
    <w:rsid w:val="001532E8"/>
    <w:rsid w:val="00153C3E"/>
    <w:rsid w:val="00153CBD"/>
    <w:rsid w:val="00153E1D"/>
    <w:rsid w:val="001540BC"/>
    <w:rsid w:val="001543F2"/>
    <w:rsid w:val="001551DD"/>
    <w:rsid w:val="00156A67"/>
    <w:rsid w:val="001575D6"/>
    <w:rsid w:val="00161007"/>
    <w:rsid w:val="00162231"/>
    <w:rsid w:val="001622DD"/>
    <w:rsid w:val="00163F08"/>
    <w:rsid w:val="00164E3F"/>
    <w:rsid w:val="00166917"/>
    <w:rsid w:val="00167F68"/>
    <w:rsid w:val="00171AAE"/>
    <w:rsid w:val="00173436"/>
    <w:rsid w:val="00173EBC"/>
    <w:rsid w:val="001766EB"/>
    <w:rsid w:val="00182DF3"/>
    <w:rsid w:val="0018360F"/>
    <w:rsid w:val="001836C2"/>
    <w:rsid w:val="00183900"/>
    <w:rsid w:val="00184C95"/>
    <w:rsid w:val="00184E27"/>
    <w:rsid w:val="001852B2"/>
    <w:rsid w:val="00185BD0"/>
    <w:rsid w:val="00185D0C"/>
    <w:rsid w:val="00185EB6"/>
    <w:rsid w:val="00186054"/>
    <w:rsid w:val="001867D2"/>
    <w:rsid w:val="0018752F"/>
    <w:rsid w:val="00187E6F"/>
    <w:rsid w:val="00187E92"/>
    <w:rsid w:val="0019006B"/>
    <w:rsid w:val="00190554"/>
    <w:rsid w:val="001907D8"/>
    <w:rsid w:val="00192CB6"/>
    <w:rsid w:val="0019306B"/>
    <w:rsid w:val="00193DDF"/>
    <w:rsid w:val="00193E5D"/>
    <w:rsid w:val="0019470C"/>
    <w:rsid w:val="001948C5"/>
    <w:rsid w:val="00194B14"/>
    <w:rsid w:val="001969E4"/>
    <w:rsid w:val="00196EC9"/>
    <w:rsid w:val="001971F1"/>
    <w:rsid w:val="001A0C17"/>
    <w:rsid w:val="001A1785"/>
    <w:rsid w:val="001A1B4E"/>
    <w:rsid w:val="001A33F3"/>
    <w:rsid w:val="001A3E1E"/>
    <w:rsid w:val="001A49DD"/>
    <w:rsid w:val="001A6F3A"/>
    <w:rsid w:val="001A743B"/>
    <w:rsid w:val="001A7BFD"/>
    <w:rsid w:val="001B164F"/>
    <w:rsid w:val="001B5739"/>
    <w:rsid w:val="001B579F"/>
    <w:rsid w:val="001B592D"/>
    <w:rsid w:val="001B61C1"/>
    <w:rsid w:val="001B7A3D"/>
    <w:rsid w:val="001C1398"/>
    <w:rsid w:val="001C1D87"/>
    <w:rsid w:val="001C2FB5"/>
    <w:rsid w:val="001C3457"/>
    <w:rsid w:val="001C583B"/>
    <w:rsid w:val="001C6C0E"/>
    <w:rsid w:val="001D1953"/>
    <w:rsid w:val="001D1969"/>
    <w:rsid w:val="001D21BF"/>
    <w:rsid w:val="001D2EFB"/>
    <w:rsid w:val="001D31C3"/>
    <w:rsid w:val="001D53A4"/>
    <w:rsid w:val="001D5530"/>
    <w:rsid w:val="001D69BA"/>
    <w:rsid w:val="001E1364"/>
    <w:rsid w:val="001E3355"/>
    <w:rsid w:val="001E4813"/>
    <w:rsid w:val="001E66A1"/>
    <w:rsid w:val="001E6904"/>
    <w:rsid w:val="001E70B0"/>
    <w:rsid w:val="001E7D7F"/>
    <w:rsid w:val="001E7DAE"/>
    <w:rsid w:val="001F01C2"/>
    <w:rsid w:val="001F0C72"/>
    <w:rsid w:val="001F1124"/>
    <w:rsid w:val="001F22CA"/>
    <w:rsid w:val="001F286A"/>
    <w:rsid w:val="001F2B9A"/>
    <w:rsid w:val="001F2D0F"/>
    <w:rsid w:val="001F377B"/>
    <w:rsid w:val="001F5482"/>
    <w:rsid w:val="001F5743"/>
    <w:rsid w:val="001F7A6B"/>
    <w:rsid w:val="002008E2"/>
    <w:rsid w:val="00200C54"/>
    <w:rsid w:val="002015E3"/>
    <w:rsid w:val="00201CE5"/>
    <w:rsid w:val="00202618"/>
    <w:rsid w:val="00203299"/>
    <w:rsid w:val="00203618"/>
    <w:rsid w:val="00203F05"/>
    <w:rsid w:val="002043C4"/>
    <w:rsid w:val="00204667"/>
    <w:rsid w:val="00205256"/>
    <w:rsid w:val="002052ED"/>
    <w:rsid w:val="00205BA6"/>
    <w:rsid w:val="00206936"/>
    <w:rsid w:val="00207FB1"/>
    <w:rsid w:val="00214CED"/>
    <w:rsid w:val="00215873"/>
    <w:rsid w:val="00216A18"/>
    <w:rsid w:val="00216EB0"/>
    <w:rsid w:val="00216ED6"/>
    <w:rsid w:val="00217769"/>
    <w:rsid w:val="0022100E"/>
    <w:rsid w:val="00223BD0"/>
    <w:rsid w:val="00223FCB"/>
    <w:rsid w:val="00224585"/>
    <w:rsid w:val="002258BD"/>
    <w:rsid w:val="0022639A"/>
    <w:rsid w:val="0022735E"/>
    <w:rsid w:val="00227415"/>
    <w:rsid w:val="0023054F"/>
    <w:rsid w:val="00230C43"/>
    <w:rsid w:val="00231115"/>
    <w:rsid w:val="0023255A"/>
    <w:rsid w:val="002354D7"/>
    <w:rsid w:val="00237480"/>
    <w:rsid w:val="00237A95"/>
    <w:rsid w:val="00237A9E"/>
    <w:rsid w:val="00240C1F"/>
    <w:rsid w:val="002412C3"/>
    <w:rsid w:val="0024187C"/>
    <w:rsid w:val="0024219B"/>
    <w:rsid w:val="002428A4"/>
    <w:rsid w:val="00242E38"/>
    <w:rsid w:val="0024394A"/>
    <w:rsid w:val="00246820"/>
    <w:rsid w:val="00246D23"/>
    <w:rsid w:val="00246DE4"/>
    <w:rsid w:val="002470AD"/>
    <w:rsid w:val="0024798D"/>
    <w:rsid w:val="00250C6D"/>
    <w:rsid w:val="0025282D"/>
    <w:rsid w:val="002529F4"/>
    <w:rsid w:val="00253935"/>
    <w:rsid w:val="002554C2"/>
    <w:rsid w:val="00257360"/>
    <w:rsid w:val="002611DD"/>
    <w:rsid w:val="002626EE"/>
    <w:rsid w:val="002648FB"/>
    <w:rsid w:val="0026768C"/>
    <w:rsid w:val="00271145"/>
    <w:rsid w:val="002711A8"/>
    <w:rsid w:val="00271515"/>
    <w:rsid w:val="002717A7"/>
    <w:rsid w:val="00272FB0"/>
    <w:rsid w:val="00273798"/>
    <w:rsid w:val="00274149"/>
    <w:rsid w:val="0027659F"/>
    <w:rsid w:val="0027683B"/>
    <w:rsid w:val="00277A38"/>
    <w:rsid w:val="00280840"/>
    <w:rsid w:val="00280F61"/>
    <w:rsid w:val="00282CB1"/>
    <w:rsid w:val="0028301E"/>
    <w:rsid w:val="00283335"/>
    <w:rsid w:val="0028346B"/>
    <w:rsid w:val="0028442C"/>
    <w:rsid w:val="0028459C"/>
    <w:rsid w:val="00284E97"/>
    <w:rsid w:val="002858F4"/>
    <w:rsid w:val="00285FA0"/>
    <w:rsid w:val="00286CB6"/>
    <w:rsid w:val="0028761B"/>
    <w:rsid w:val="00290E92"/>
    <w:rsid w:val="00292F9E"/>
    <w:rsid w:val="0029470B"/>
    <w:rsid w:val="00294742"/>
    <w:rsid w:val="002957A0"/>
    <w:rsid w:val="00295968"/>
    <w:rsid w:val="00296DB3"/>
    <w:rsid w:val="002A012F"/>
    <w:rsid w:val="002A1C89"/>
    <w:rsid w:val="002A3760"/>
    <w:rsid w:val="002A385D"/>
    <w:rsid w:val="002A42C5"/>
    <w:rsid w:val="002A5739"/>
    <w:rsid w:val="002A5BFF"/>
    <w:rsid w:val="002A60E2"/>
    <w:rsid w:val="002A6143"/>
    <w:rsid w:val="002A642E"/>
    <w:rsid w:val="002A7149"/>
    <w:rsid w:val="002B109A"/>
    <w:rsid w:val="002B15BD"/>
    <w:rsid w:val="002B167B"/>
    <w:rsid w:val="002B1E23"/>
    <w:rsid w:val="002B22E6"/>
    <w:rsid w:val="002B36BA"/>
    <w:rsid w:val="002B3E3C"/>
    <w:rsid w:val="002B5BB9"/>
    <w:rsid w:val="002B6AE4"/>
    <w:rsid w:val="002B760C"/>
    <w:rsid w:val="002C2DF4"/>
    <w:rsid w:val="002C34F2"/>
    <w:rsid w:val="002C5746"/>
    <w:rsid w:val="002C62C6"/>
    <w:rsid w:val="002C69F7"/>
    <w:rsid w:val="002C6C4B"/>
    <w:rsid w:val="002D0019"/>
    <w:rsid w:val="002D0BC7"/>
    <w:rsid w:val="002D180B"/>
    <w:rsid w:val="002D304D"/>
    <w:rsid w:val="002D319D"/>
    <w:rsid w:val="002D404A"/>
    <w:rsid w:val="002D47CF"/>
    <w:rsid w:val="002D5830"/>
    <w:rsid w:val="002D77C0"/>
    <w:rsid w:val="002E0909"/>
    <w:rsid w:val="002E41E1"/>
    <w:rsid w:val="002E4312"/>
    <w:rsid w:val="002F03BA"/>
    <w:rsid w:val="002F0B5A"/>
    <w:rsid w:val="002F0EA5"/>
    <w:rsid w:val="002F114A"/>
    <w:rsid w:val="002F1419"/>
    <w:rsid w:val="002F19E4"/>
    <w:rsid w:val="002F1DC8"/>
    <w:rsid w:val="002F3CC3"/>
    <w:rsid w:val="002F40C0"/>
    <w:rsid w:val="002F442B"/>
    <w:rsid w:val="002F4B1B"/>
    <w:rsid w:val="002F4D57"/>
    <w:rsid w:val="002F6E5E"/>
    <w:rsid w:val="003013ED"/>
    <w:rsid w:val="003019C5"/>
    <w:rsid w:val="00302091"/>
    <w:rsid w:val="00302AD9"/>
    <w:rsid w:val="00302F28"/>
    <w:rsid w:val="0030427C"/>
    <w:rsid w:val="00305371"/>
    <w:rsid w:val="003053B7"/>
    <w:rsid w:val="003077EB"/>
    <w:rsid w:val="00307E56"/>
    <w:rsid w:val="003104D2"/>
    <w:rsid w:val="003105F4"/>
    <w:rsid w:val="00310A0A"/>
    <w:rsid w:val="00310A25"/>
    <w:rsid w:val="00310B50"/>
    <w:rsid w:val="00311C0D"/>
    <w:rsid w:val="00311C1E"/>
    <w:rsid w:val="00311C6D"/>
    <w:rsid w:val="00312AD3"/>
    <w:rsid w:val="003141A0"/>
    <w:rsid w:val="00314DDE"/>
    <w:rsid w:val="00317A6E"/>
    <w:rsid w:val="00317B65"/>
    <w:rsid w:val="0032034E"/>
    <w:rsid w:val="003219DE"/>
    <w:rsid w:val="00323737"/>
    <w:rsid w:val="00324198"/>
    <w:rsid w:val="00324C58"/>
    <w:rsid w:val="00325069"/>
    <w:rsid w:val="0032615A"/>
    <w:rsid w:val="00326ACB"/>
    <w:rsid w:val="00330C1E"/>
    <w:rsid w:val="00330EF4"/>
    <w:rsid w:val="00331003"/>
    <w:rsid w:val="00331E18"/>
    <w:rsid w:val="00331F49"/>
    <w:rsid w:val="00333803"/>
    <w:rsid w:val="00334E51"/>
    <w:rsid w:val="00336645"/>
    <w:rsid w:val="0033743B"/>
    <w:rsid w:val="00341909"/>
    <w:rsid w:val="0034331B"/>
    <w:rsid w:val="0034356C"/>
    <w:rsid w:val="00343EFE"/>
    <w:rsid w:val="003442DC"/>
    <w:rsid w:val="00345256"/>
    <w:rsid w:val="00346D59"/>
    <w:rsid w:val="00346EC5"/>
    <w:rsid w:val="00350EC9"/>
    <w:rsid w:val="00353365"/>
    <w:rsid w:val="003535B4"/>
    <w:rsid w:val="003551F3"/>
    <w:rsid w:val="003562AD"/>
    <w:rsid w:val="00361865"/>
    <w:rsid w:val="00361BC1"/>
    <w:rsid w:val="00362833"/>
    <w:rsid w:val="003629F0"/>
    <w:rsid w:val="00363A19"/>
    <w:rsid w:val="003641BA"/>
    <w:rsid w:val="0036461F"/>
    <w:rsid w:val="00364746"/>
    <w:rsid w:val="00364EBC"/>
    <w:rsid w:val="003655CE"/>
    <w:rsid w:val="003657B5"/>
    <w:rsid w:val="00365874"/>
    <w:rsid w:val="003710F2"/>
    <w:rsid w:val="0037269F"/>
    <w:rsid w:val="00372730"/>
    <w:rsid w:val="00373B82"/>
    <w:rsid w:val="00375217"/>
    <w:rsid w:val="003768A2"/>
    <w:rsid w:val="0037715C"/>
    <w:rsid w:val="003821C4"/>
    <w:rsid w:val="00382CD9"/>
    <w:rsid w:val="00383814"/>
    <w:rsid w:val="00383CE8"/>
    <w:rsid w:val="00385A18"/>
    <w:rsid w:val="00387590"/>
    <w:rsid w:val="00387896"/>
    <w:rsid w:val="003929E6"/>
    <w:rsid w:val="00392C1F"/>
    <w:rsid w:val="00393B79"/>
    <w:rsid w:val="00394E29"/>
    <w:rsid w:val="0039798D"/>
    <w:rsid w:val="003A1969"/>
    <w:rsid w:val="003A2F8F"/>
    <w:rsid w:val="003A31C4"/>
    <w:rsid w:val="003A4B61"/>
    <w:rsid w:val="003A5619"/>
    <w:rsid w:val="003A5CAF"/>
    <w:rsid w:val="003A6FBE"/>
    <w:rsid w:val="003B0826"/>
    <w:rsid w:val="003B0B63"/>
    <w:rsid w:val="003B21B9"/>
    <w:rsid w:val="003B4D34"/>
    <w:rsid w:val="003B5536"/>
    <w:rsid w:val="003B573C"/>
    <w:rsid w:val="003B631C"/>
    <w:rsid w:val="003B7107"/>
    <w:rsid w:val="003B7232"/>
    <w:rsid w:val="003C0BB9"/>
    <w:rsid w:val="003C0F79"/>
    <w:rsid w:val="003C1B49"/>
    <w:rsid w:val="003C243A"/>
    <w:rsid w:val="003C47AB"/>
    <w:rsid w:val="003C5C15"/>
    <w:rsid w:val="003C629D"/>
    <w:rsid w:val="003C6370"/>
    <w:rsid w:val="003D189D"/>
    <w:rsid w:val="003D1FAB"/>
    <w:rsid w:val="003D644D"/>
    <w:rsid w:val="003E1761"/>
    <w:rsid w:val="003E3CDD"/>
    <w:rsid w:val="003E4E4B"/>
    <w:rsid w:val="003E5BF9"/>
    <w:rsid w:val="003E6191"/>
    <w:rsid w:val="003F0051"/>
    <w:rsid w:val="003F111C"/>
    <w:rsid w:val="003F1149"/>
    <w:rsid w:val="003F1E7F"/>
    <w:rsid w:val="003F25E7"/>
    <w:rsid w:val="003F3415"/>
    <w:rsid w:val="003F3ACD"/>
    <w:rsid w:val="003F3D40"/>
    <w:rsid w:val="003F5814"/>
    <w:rsid w:val="003F5B9C"/>
    <w:rsid w:val="003F7B2B"/>
    <w:rsid w:val="00400AFC"/>
    <w:rsid w:val="00400B1B"/>
    <w:rsid w:val="00404772"/>
    <w:rsid w:val="00405F1C"/>
    <w:rsid w:val="00410394"/>
    <w:rsid w:val="004111BA"/>
    <w:rsid w:val="00415704"/>
    <w:rsid w:val="0042097F"/>
    <w:rsid w:val="00420F6F"/>
    <w:rsid w:val="004229F7"/>
    <w:rsid w:val="00422F4B"/>
    <w:rsid w:val="00423807"/>
    <w:rsid w:val="0042435D"/>
    <w:rsid w:val="004245AA"/>
    <w:rsid w:val="00424799"/>
    <w:rsid w:val="0042489B"/>
    <w:rsid w:val="00424AF7"/>
    <w:rsid w:val="00425525"/>
    <w:rsid w:val="00425BEC"/>
    <w:rsid w:val="00426AA2"/>
    <w:rsid w:val="00426BAF"/>
    <w:rsid w:val="00427AE5"/>
    <w:rsid w:val="00427B3E"/>
    <w:rsid w:val="004305E4"/>
    <w:rsid w:val="00430955"/>
    <w:rsid w:val="00431353"/>
    <w:rsid w:val="00435A97"/>
    <w:rsid w:val="0044215C"/>
    <w:rsid w:val="00442662"/>
    <w:rsid w:val="00445199"/>
    <w:rsid w:val="00445ACE"/>
    <w:rsid w:val="004471F5"/>
    <w:rsid w:val="004502BB"/>
    <w:rsid w:val="004507B1"/>
    <w:rsid w:val="00451032"/>
    <w:rsid w:val="004511C4"/>
    <w:rsid w:val="00452150"/>
    <w:rsid w:val="004523FC"/>
    <w:rsid w:val="00452802"/>
    <w:rsid w:val="004538F6"/>
    <w:rsid w:val="0045476A"/>
    <w:rsid w:val="00454A99"/>
    <w:rsid w:val="00454ED6"/>
    <w:rsid w:val="00455C3E"/>
    <w:rsid w:val="004576CA"/>
    <w:rsid w:val="00460936"/>
    <w:rsid w:val="00461A71"/>
    <w:rsid w:val="00462A6C"/>
    <w:rsid w:val="00463150"/>
    <w:rsid w:val="004647D8"/>
    <w:rsid w:val="004650D3"/>
    <w:rsid w:val="0046520D"/>
    <w:rsid w:val="00466F64"/>
    <w:rsid w:val="00466F7E"/>
    <w:rsid w:val="00470356"/>
    <w:rsid w:val="004709C5"/>
    <w:rsid w:val="00471F3E"/>
    <w:rsid w:val="00474A3A"/>
    <w:rsid w:val="00475353"/>
    <w:rsid w:val="00476BF2"/>
    <w:rsid w:val="00476F55"/>
    <w:rsid w:val="00477C24"/>
    <w:rsid w:val="00481320"/>
    <w:rsid w:val="00481B18"/>
    <w:rsid w:val="0048361D"/>
    <w:rsid w:val="00483BDB"/>
    <w:rsid w:val="004857E3"/>
    <w:rsid w:val="004912A7"/>
    <w:rsid w:val="00492AA0"/>
    <w:rsid w:val="00492BA1"/>
    <w:rsid w:val="00494020"/>
    <w:rsid w:val="004948B3"/>
    <w:rsid w:val="00495126"/>
    <w:rsid w:val="00496401"/>
    <w:rsid w:val="004A094F"/>
    <w:rsid w:val="004A0D7E"/>
    <w:rsid w:val="004A127D"/>
    <w:rsid w:val="004A1814"/>
    <w:rsid w:val="004A1AFC"/>
    <w:rsid w:val="004A1F4C"/>
    <w:rsid w:val="004A3CEE"/>
    <w:rsid w:val="004A4E10"/>
    <w:rsid w:val="004B1601"/>
    <w:rsid w:val="004B1BF3"/>
    <w:rsid w:val="004B554A"/>
    <w:rsid w:val="004B5BC3"/>
    <w:rsid w:val="004B66D5"/>
    <w:rsid w:val="004B692F"/>
    <w:rsid w:val="004C18B2"/>
    <w:rsid w:val="004C39D1"/>
    <w:rsid w:val="004C4B85"/>
    <w:rsid w:val="004C676A"/>
    <w:rsid w:val="004D189D"/>
    <w:rsid w:val="004D1A0B"/>
    <w:rsid w:val="004D1AA0"/>
    <w:rsid w:val="004D1F5B"/>
    <w:rsid w:val="004D2106"/>
    <w:rsid w:val="004D240E"/>
    <w:rsid w:val="004D2DA6"/>
    <w:rsid w:val="004D355F"/>
    <w:rsid w:val="004D7C36"/>
    <w:rsid w:val="004E0A59"/>
    <w:rsid w:val="004E16DA"/>
    <w:rsid w:val="004E18A7"/>
    <w:rsid w:val="004E3EBD"/>
    <w:rsid w:val="004E5DC7"/>
    <w:rsid w:val="004E611F"/>
    <w:rsid w:val="004E74A0"/>
    <w:rsid w:val="004F0F7E"/>
    <w:rsid w:val="004F125C"/>
    <w:rsid w:val="004F1D48"/>
    <w:rsid w:val="004F2156"/>
    <w:rsid w:val="004F2308"/>
    <w:rsid w:val="004F3344"/>
    <w:rsid w:val="004F466B"/>
    <w:rsid w:val="004F47B2"/>
    <w:rsid w:val="004F483D"/>
    <w:rsid w:val="004F4CBB"/>
    <w:rsid w:val="004F57DD"/>
    <w:rsid w:val="004F585C"/>
    <w:rsid w:val="004F63E8"/>
    <w:rsid w:val="004F7077"/>
    <w:rsid w:val="0050181A"/>
    <w:rsid w:val="00502F48"/>
    <w:rsid w:val="005030AE"/>
    <w:rsid w:val="005033F0"/>
    <w:rsid w:val="0050390A"/>
    <w:rsid w:val="005078E8"/>
    <w:rsid w:val="005121A2"/>
    <w:rsid w:val="00512373"/>
    <w:rsid w:val="0051480B"/>
    <w:rsid w:val="00514FF4"/>
    <w:rsid w:val="00516068"/>
    <w:rsid w:val="00516FAF"/>
    <w:rsid w:val="00521A68"/>
    <w:rsid w:val="00521CEC"/>
    <w:rsid w:val="00523E32"/>
    <w:rsid w:val="0052570A"/>
    <w:rsid w:val="00525814"/>
    <w:rsid w:val="00531BED"/>
    <w:rsid w:val="0053295D"/>
    <w:rsid w:val="00532989"/>
    <w:rsid w:val="00532E6D"/>
    <w:rsid w:val="0053323D"/>
    <w:rsid w:val="00533E7C"/>
    <w:rsid w:val="005340D6"/>
    <w:rsid w:val="005371F1"/>
    <w:rsid w:val="00537BBF"/>
    <w:rsid w:val="00541E09"/>
    <w:rsid w:val="005439CE"/>
    <w:rsid w:val="00544BB6"/>
    <w:rsid w:val="005476C6"/>
    <w:rsid w:val="00552715"/>
    <w:rsid w:val="00556D49"/>
    <w:rsid w:val="005600C0"/>
    <w:rsid w:val="005603D0"/>
    <w:rsid w:val="00560B3F"/>
    <w:rsid w:val="00562026"/>
    <w:rsid w:val="00562967"/>
    <w:rsid w:val="0056336B"/>
    <w:rsid w:val="0056484E"/>
    <w:rsid w:val="0056680B"/>
    <w:rsid w:val="005701A3"/>
    <w:rsid w:val="00570C31"/>
    <w:rsid w:val="00571D2D"/>
    <w:rsid w:val="00571E90"/>
    <w:rsid w:val="0057275F"/>
    <w:rsid w:val="00572D96"/>
    <w:rsid w:val="005730AB"/>
    <w:rsid w:val="00573DFB"/>
    <w:rsid w:val="0057575C"/>
    <w:rsid w:val="00577542"/>
    <w:rsid w:val="00577970"/>
    <w:rsid w:val="00580E83"/>
    <w:rsid w:val="00581361"/>
    <w:rsid w:val="00581F0E"/>
    <w:rsid w:val="00583B42"/>
    <w:rsid w:val="00584659"/>
    <w:rsid w:val="00584DF0"/>
    <w:rsid w:val="00587AD3"/>
    <w:rsid w:val="00587DF4"/>
    <w:rsid w:val="00591498"/>
    <w:rsid w:val="00591887"/>
    <w:rsid w:val="00592A5A"/>
    <w:rsid w:val="00595E71"/>
    <w:rsid w:val="00596F7B"/>
    <w:rsid w:val="00596F93"/>
    <w:rsid w:val="00597284"/>
    <w:rsid w:val="005A0080"/>
    <w:rsid w:val="005A1DBB"/>
    <w:rsid w:val="005A3DC8"/>
    <w:rsid w:val="005A4B7A"/>
    <w:rsid w:val="005A4BB9"/>
    <w:rsid w:val="005A5CE4"/>
    <w:rsid w:val="005A6690"/>
    <w:rsid w:val="005A6DEA"/>
    <w:rsid w:val="005B27C3"/>
    <w:rsid w:val="005B33B4"/>
    <w:rsid w:val="005B3761"/>
    <w:rsid w:val="005B49C8"/>
    <w:rsid w:val="005B5958"/>
    <w:rsid w:val="005B6680"/>
    <w:rsid w:val="005B6EDB"/>
    <w:rsid w:val="005B7ACD"/>
    <w:rsid w:val="005C0427"/>
    <w:rsid w:val="005C3BEE"/>
    <w:rsid w:val="005C42CB"/>
    <w:rsid w:val="005C5766"/>
    <w:rsid w:val="005C5CD8"/>
    <w:rsid w:val="005C6254"/>
    <w:rsid w:val="005C7002"/>
    <w:rsid w:val="005C7CE4"/>
    <w:rsid w:val="005D0513"/>
    <w:rsid w:val="005D1D7C"/>
    <w:rsid w:val="005D2618"/>
    <w:rsid w:val="005D2A0D"/>
    <w:rsid w:val="005D30CF"/>
    <w:rsid w:val="005D3F04"/>
    <w:rsid w:val="005D43FD"/>
    <w:rsid w:val="005D5BF0"/>
    <w:rsid w:val="005D5EC7"/>
    <w:rsid w:val="005D6484"/>
    <w:rsid w:val="005D7087"/>
    <w:rsid w:val="005D708E"/>
    <w:rsid w:val="005D7D52"/>
    <w:rsid w:val="005E034D"/>
    <w:rsid w:val="005E129B"/>
    <w:rsid w:val="005E1B4C"/>
    <w:rsid w:val="005E21B0"/>
    <w:rsid w:val="005E280D"/>
    <w:rsid w:val="005E295B"/>
    <w:rsid w:val="005E3532"/>
    <w:rsid w:val="005E4658"/>
    <w:rsid w:val="005E51AF"/>
    <w:rsid w:val="005E5A56"/>
    <w:rsid w:val="005E5AEB"/>
    <w:rsid w:val="005F0ABF"/>
    <w:rsid w:val="005F1070"/>
    <w:rsid w:val="005F2E2B"/>
    <w:rsid w:val="005F58F2"/>
    <w:rsid w:val="006000DD"/>
    <w:rsid w:val="006002EC"/>
    <w:rsid w:val="006018AE"/>
    <w:rsid w:val="00602008"/>
    <w:rsid w:val="00605A04"/>
    <w:rsid w:val="00607176"/>
    <w:rsid w:val="006076EF"/>
    <w:rsid w:val="006106D1"/>
    <w:rsid w:val="00611438"/>
    <w:rsid w:val="00611ED6"/>
    <w:rsid w:val="00613351"/>
    <w:rsid w:val="00613CDE"/>
    <w:rsid w:val="006154E8"/>
    <w:rsid w:val="0061661B"/>
    <w:rsid w:val="00617287"/>
    <w:rsid w:val="00617A6E"/>
    <w:rsid w:val="00620FEC"/>
    <w:rsid w:val="00622CD3"/>
    <w:rsid w:val="00624A14"/>
    <w:rsid w:val="00624E73"/>
    <w:rsid w:val="00625054"/>
    <w:rsid w:val="00625E6F"/>
    <w:rsid w:val="00631274"/>
    <w:rsid w:val="006318C3"/>
    <w:rsid w:val="0063284B"/>
    <w:rsid w:val="00633558"/>
    <w:rsid w:val="00634E9A"/>
    <w:rsid w:val="00635019"/>
    <w:rsid w:val="00635DC7"/>
    <w:rsid w:val="0063729B"/>
    <w:rsid w:val="00637CFD"/>
    <w:rsid w:val="0064034B"/>
    <w:rsid w:val="00641539"/>
    <w:rsid w:val="00641C7F"/>
    <w:rsid w:val="006421A2"/>
    <w:rsid w:val="0064355D"/>
    <w:rsid w:val="00644D6D"/>
    <w:rsid w:val="006464BD"/>
    <w:rsid w:val="00646630"/>
    <w:rsid w:val="006466E1"/>
    <w:rsid w:val="00647024"/>
    <w:rsid w:val="00647C73"/>
    <w:rsid w:val="00650C39"/>
    <w:rsid w:val="006536EC"/>
    <w:rsid w:val="00654D2E"/>
    <w:rsid w:val="00655503"/>
    <w:rsid w:val="006558C4"/>
    <w:rsid w:val="00656B4D"/>
    <w:rsid w:val="0065709B"/>
    <w:rsid w:val="0066082E"/>
    <w:rsid w:val="0066172C"/>
    <w:rsid w:val="006678E7"/>
    <w:rsid w:val="0067232E"/>
    <w:rsid w:val="00672FB0"/>
    <w:rsid w:val="00675529"/>
    <w:rsid w:val="00675F03"/>
    <w:rsid w:val="006766EB"/>
    <w:rsid w:val="00677232"/>
    <w:rsid w:val="00680CE4"/>
    <w:rsid w:val="00681287"/>
    <w:rsid w:val="00682245"/>
    <w:rsid w:val="006827A9"/>
    <w:rsid w:val="0068284A"/>
    <w:rsid w:val="00682E99"/>
    <w:rsid w:val="00684A33"/>
    <w:rsid w:val="00684E0A"/>
    <w:rsid w:val="00690BE9"/>
    <w:rsid w:val="006911FF"/>
    <w:rsid w:val="0069122C"/>
    <w:rsid w:val="00692A82"/>
    <w:rsid w:val="00694339"/>
    <w:rsid w:val="006944B9"/>
    <w:rsid w:val="00694D1D"/>
    <w:rsid w:val="0069598C"/>
    <w:rsid w:val="006A1BA1"/>
    <w:rsid w:val="006A5B55"/>
    <w:rsid w:val="006B1B50"/>
    <w:rsid w:val="006B1F8E"/>
    <w:rsid w:val="006B3010"/>
    <w:rsid w:val="006B451E"/>
    <w:rsid w:val="006B4BF0"/>
    <w:rsid w:val="006B62BE"/>
    <w:rsid w:val="006B6B8E"/>
    <w:rsid w:val="006C0EC8"/>
    <w:rsid w:val="006C1E4E"/>
    <w:rsid w:val="006C2271"/>
    <w:rsid w:val="006C2836"/>
    <w:rsid w:val="006C4415"/>
    <w:rsid w:val="006C46BF"/>
    <w:rsid w:val="006C7AAE"/>
    <w:rsid w:val="006D0885"/>
    <w:rsid w:val="006D088E"/>
    <w:rsid w:val="006D3DBC"/>
    <w:rsid w:val="006D4437"/>
    <w:rsid w:val="006D60E4"/>
    <w:rsid w:val="006D6326"/>
    <w:rsid w:val="006D63DC"/>
    <w:rsid w:val="006D6518"/>
    <w:rsid w:val="006D6970"/>
    <w:rsid w:val="006D69F1"/>
    <w:rsid w:val="006D7A55"/>
    <w:rsid w:val="006E09DC"/>
    <w:rsid w:val="006E2496"/>
    <w:rsid w:val="006E2D73"/>
    <w:rsid w:val="006E3D8C"/>
    <w:rsid w:val="006E723B"/>
    <w:rsid w:val="006F0248"/>
    <w:rsid w:val="006F0377"/>
    <w:rsid w:val="006F41D7"/>
    <w:rsid w:val="006F52FC"/>
    <w:rsid w:val="006F5B9E"/>
    <w:rsid w:val="006F5ED9"/>
    <w:rsid w:val="006F69F9"/>
    <w:rsid w:val="006F701C"/>
    <w:rsid w:val="00703867"/>
    <w:rsid w:val="0070396E"/>
    <w:rsid w:val="007041EA"/>
    <w:rsid w:val="0070590D"/>
    <w:rsid w:val="007063E8"/>
    <w:rsid w:val="00706789"/>
    <w:rsid w:val="00706E5B"/>
    <w:rsid w:val="00707082"/>
    <w:rsid w:val="0070755B"/>
    <w:rsid w:val="00710618"/>
    <w:rsid w:val="00710FC9"/>
    <w:rsid w:val="0071142A"/>
    <w:rsid w:val="00711EBC"/>
    <w:rsid w:val="007127AB"/>
    <w:rsid w:val="00713339"/>
    <w:rsid w:val="0071406B"/>
    <w:rsid w:val="007147FD"/>
    <w:rsid w:val="00714B64"/>
    <w:rsid w:val="00717017"/>
    <w:rsid w:val="00721064"/>
    <w:rsid w:val="00722B55"/>
    <w:rsid w:val="00723E18"/>
    <w:rsid w:val="007248BC"/>
    <w:rsid w:val="0072516A"/>
    <w:rsid w:val="00725BE4"/>
    <w:rsid w:val="0072606B"/>
    <w:rsid w:val="00726412"/>
    <w:rsid w:val="0073091A"/>
    <w:rsid w:val="00732B4E"/>
    <w:rsid w:val="00733B1F"/>
    <w:rsid w:val="00735B3A"/>
    <w:rsid w:val="00736452"/>
    <w:rsid w:val="00741098"/>
    <w:rsid w:val="00741F33"/>
    <w:rsid w:val="00742AA0"/>
    <w:rsid w:val="00743B1A"/>
    <w:rsid w:val="0074497D"/>
    <w:rsid w:val="00744D16"/>
    <w:rsid w:val="00744EF2"/>
    <w:rsid w:val="0074514B"/>
    <w:rsid w:val="00745ABF"/>
    <w:rsid w:val="00745C44"/>
    <w:rsid w:val="00746452"/>
    <w:rsid w:val="007506F3"/>
    <w:rsid w:val="00750F8C"/>
    <w:rsid w:val="00754044"/>
    <w:rsid w:val="00755762"/>
    <w:rsid w:val="00756521"/>
    <w:rsid w:val="00756F31"/>
    <w:rsid w:val="00760292"/>
    <w:rsid w:val="00761249"/>
    <w:rsid w:val="007619C8"/>
    <w:rsid w:val="00762138"/>
    <w:rsid w:val="00762A67"/>
    <w:rsid w:val="00763AF8"/>
    <w:rsid w:val="00764864"/>
    <w:rsid w:val="0076486B"/>
    <w:rsid w:val="0076534B"/>
    <w:rsid w:val="00765E9B"/>
    <w:rsid w:val="00766811"/>
    <w:rsid w:val="007668BA"/>
    <w:rsid w:val="00766A39"/>
    <w:rsid w:val="00766DD5"/>
    <w:rsid w:val="00767AD2"/>
    <w:rsid w:val="00770279"/>
    <w:rsid w:val="00770A1E"/>
    <w:rsid w:val="0077104A"/>
    <w:rsid w:val="0077138D"/>
    <w:rsid w:val="00771648"/>
    <w:rsid w:val="0077240A"/>
    <w:rsid w:val="00774020"/>
    <w:rsid w:val="007752D9"/>
    <w:rsid w:val="00776086"/>
    <w:rsid w:val="0077676B"/>
    <w:rsid w:val="0077755E"/>
    <w:rsid w:val="00777C77"/>
    <w:rsid w:val="00777F4C"/>
    <w:rsid w:val="0078036F"/>
    <w:rsid w:val="0078182E"/>
    <w:rsid w:val="00781CE8"/>
    <w:rsid w:val="00782343"/>
    <w:rsid w:val="00783B99"/>
    <w:rsid w:val="00786222"/>
    <w:rsid w:val="00787495"/>
    <w:rsid w:val="00787507"/>
    <w:rsid w:val="00787558"/>
    <w:rsid w:val="00787B6F"/>
    <w:rsid w:val="00792311"/>
    <w:rsid w:val="0079517D"/>
    <w:rsid w:val="00795E41"/>
    <w:rsid w:val="00796EAF"/>
    <w:rsid w:val="007A2978"/>
    <w:rsid w:val="007A4730"/>
    <w:rsid w:val="007A52B0"/>
    <w:rsid w:val="007A5A38"/>
    <w:rsid w:val="007A652D"/>
    <w:rsid w:val="007A6A56"/>
    <w:rsid w:val="007A75BE"/>
    <w:rsid w:val="007A7C89"/>
    <w:rsid w:val="007B032A"/>
    <w:rsid w:val="007B0756"/>
    <w:rsid w:val="007B0D95"/>
    <w:rsid w:val="007B1250"/>
    <w:rsid w:val="007B1C12"/>
    <w:rsid w:val="007B1C83"/>
    <w:rsid w:val="007B1F4C"/>
    <w:rsid w:val="007B2208"/>
    <w:rsid w:val="007B27A2"/>
    <w:rsid w:val="007B4135"/>
    <w:rsid w:val="007B4388"/>
    <w:rsid w:val="007B496B"/>
    <w:rsid w:val="007B56C2"/>
    <w:rsid w:val="007B63DF"/>
    <w:rsid w:val="007B6AF5"/>
    <w:rsid w:val="007C1EE5"/>
    <w:rsid w:val="007C2D29"/>
    <w:rsid w:val="007C411B"/>
    <w:rsid w:val="007C45A7"/>
    <w:rsid w:val="007C6FA4"/>
    <w:rsid w:val="007C7387"/>
    <w:rsid w:val="007D1623"/>
    <w:rsid w:val="007D163E"/>
    <w:rsid w:val="007D18FC"/>
    <w:rsid w:val="007D234C"/>
    <w:rsid w:val="007D2880"/>
    <w:rsid w:val="007D53F1"/>
    <w:rsid w:val="007D6DEB"/>
    <w:rsid w:val="007D7251"/>
    <w:rsid w:val="007E2897"/>
    <w:rsid w:val="007E5659"/>
    <w:rsid w:val="007E682C"/>
    <w:rsid w:val="007F02FB"/>
    <w:rsid w:val="007F13D4"/>
    <w:rsid w:val="007F1A8F"/>
    <w:rsid w:val="007F270F"/>
    <w:rsid w:val="007F2774"/>
    <w:rsid w:val="007F2E94"/>
    <w:rsid w:val="007F2F0E"/>
    <w:rsid w:val="007F3627"/>
    <w:rsid w:val="007F4AC4"/>
    <w:rsid w:val="007F5528"/>
    <w:rsid w:val="007F6167"/>
    <w:rsid w:val="0080078F"/>
    <w:rsid w:val="00801F25"/>
    <w:rsid w:val="00803F87"/>
    <w:rsid w:val="00804432"/>
    <w:rsid w:val="00804A6C"/>
    <w:rsid w:val="00805930"/>
    <w:rsid w:val="00805C08"/>
    <w:rsid w:val="008066F8"/>
    <w:rsid w:val="008067EB"/>
    <w:rsid w:val="00807445"/>
    <w:rsid w:val="00810CAF"/>
    <w:rsid w:val="00811977"/>
    <w:rsid w:val="008123E9"/>
    <w:rsid w:val="0081380B"/>
    <w:rsid w:val="00813A20"/>
    <w:rsid w:val="00815436"/>
    <w:rsid w:val="00816E4C"/>
    <w:rsid w:val="00817031"/>
    <w:rsid w:val="0082182E"/>
    <w:rsid w:val="00821A56"/>
    <w:rsid w:val="0082348A"/>
    <w:rsid w:val="008242FE"/>
    <w:rsid w:val="00824B38"/>
    <w:rsid w:val="00824C61"/>
    <w:rsid w:val="00825054"/>
    <w:rsid w:val="00825C7C"/>
    <w:rsid w:val="00825C91"/>
    <w:rsid w:val="00826616"/>
    <w:rsid w:val="008268C3"/>
    <w:rsid w:val="00827DDB"/>
    <w:rsid w:val="00833DA4"/>
    <w:rsid w:val="00836D92"/>
    <w:rsid w:val="00836DC0"/>
    <w:rsid w:val="00840A9C"/>
    <w:rsid w:val="00841AD2"/>
    <w:rsid w:val="0084239E"/>
    <w:rsid w:val="008428B4"/>
    <w:rsid w:val="00847A9A"/>
    <w:rsid w:val="008507AF"/>
    <w:rsid w:val="008508EA"/>
    <w:rsid w:val="0085109E"/>
    <w:rsid w:val="00851DC0"/>
    <w:rsid w:val="00852339"/>
    <w:rsid w:val="008531DF"/>
    <w:rsid w:val="008537AF"/>
    <w:rsid w:val="00853CD2"/>
    <w:rsid w:val="00855EA3"/>
    <w:rsid w:val="00856956"/>
    <w:rsid w:val="008570C0"/>
    <w:rsid w:val="00860928"/>
    <w:rsid w:val="00860A4D"/>
    <w:rsid w:val="008630BB"/>
    <w:rsid w:val="0086379A"/>
    <w:rsid w:val="008649C6"/>
    <w:rsid w:val="00864DE4"/>
    <w:rsid w:val="00865921"/>
    <w:rsid w:val="008663E7"/>
    <w:rsid w:val="008665F7"/>
    <w:rsid w:val="00866AF4"/>
    <w:rsid w:val="00867617"/>
    <w:rsid w:val="00870554"/>
    <w:rsid w:val="00870975"/>
    <w:rsid w:val="0087122F"/>
    <w:rsid w:val="00871CA9"/>
    <w:rsid w:val="008753CA"/>
    <w:rsid w:val="008764FF"/>
    <w:rsid w:val="00876C20"/>
    <w:rsid w:val="00876E9F"/>
    <w:rsid w:val="00877601"/>
    <w:rsid w:val="00883B5F"/>
    <w:rsid w:val="008847DE"/>
    <w:rsid w:val="00885BD6"/>
    <w:rsid w:val="00885D04"/>
    <w:rsid w:val="0089074D"/>
    <w:rsid w:val="00891480"/>
    <w:rsid w:val="008918EE"/>
    <w:rsid w:val="00894987"/>
    <w:rsid w:val="008960C0"/>
    <w:rsid w:val="0089703F"/>
    <w:rsid w:val="008A487C"/>
    <w:rsid w:val="008A66EC"/>
    <w:rsid w:val="008A79CB"/>
    <w:rsid w:val="008B09A6"/>
    <w:rsid w:val="008B2DD5"/>
    <w:rsid w:val="008B60FB"/>
    <w:rsid w:val="008B633F"/>
    <w:rsid w:val="008B68D3"/>
    <w:rsid w:val="008C03F6"/>
    <w:rsid w:val="008C0488"/>
    <w:rsid w:val="008C0DF9"/>
    <w:rsid w:val="008C1420"/>
    <w:rsid w:val="008C1863"/>
    <w:rsid w:val="008C322E"/>
    <w:rsid w:val="008C44B4"/>
    <w:rsid w:val="008C749C"/>
    <w:rsid w:val="008D004D"/>
    <w:rsid w:val="008D37DF"/>
    <w:rsid w:val="008D62FA"/>
    <w:rsid w:val="008D66E1"/>
    <w:rsid w:val="008D6ACC"/>
    <w:rsid w:val="008D6EA4"/>
    <w:rsid w:val="008D7C0D"/>
    <w:rsid w:val="008E038E"/>
    <w:rsid w:val="008E27B3"/>
    <w:rsid w:val="008E2CA6"/>
    <w:rsid w:val="008E37F1"/>
    <w:rsid w:val="008E4021"/>
    <w:rsid w:val="008E4F7F"/>
    <w:rsid w:val="008E5322"/>
    <w:rsid w:val="008E6140"/>
    <w:rsid w:val="008E7746"/>
    <w:rsid w:val="008E7A26"/>
    <w:rsid w:val="008E7F75"/>
    <w:rsid w:val="008F0AF9"/>
    <w:rsid w:val="008F18CD"/>
    <w:rsid w:val="008F26E9"/>
    <w:rsid w:val="008F2EAA"/>
    <w:rsid w:val="008F4D0E"/>
    <w:rsid w:val="008F619D"/>
    <w:rsid w:val="008F7A4D"/>
    <w:rsid w:val="00900551"/>
    <w:rsid w:val="009027E3"/>
    <w:rsid w:val="00905374"/>
    <w:rsid w:val="0090651C"/>
    <w:rsid w:val="00906804"/>
    <w:rsid w:val="00910971"/>
    <w:rsid w:val="00910E0F"/>
    <w:rsid w:val="00911C3F"/>
    <w:rsid w:val="00912E0D"/>
    <w:rsid w:val="0091308C"/>
    <w:rsid w:val="00913292"/>
    <w:rsid w:val="0091365C"/>
    <w:rsid w:val="00914DA1"/>
    <w:rsid w:val="00914EC5"/>
    <w:rsid w:val="00920540"/>
    <w:rsid w:val="00920E11"/>
    <w:rsid w:val="00921729"/>
    <w:rsid w:val="00923B60"/>
    <w:rsid w:val="009248F5"/>
    <w:rsid w:val="00925604"/>
    <w:rsid w:val="00926033"/>
    <w:rsid w:val="0092692E"/>
    <w:rsid w:val="00930D1C"/>
    <w:rsid w:val="00931501"/>
    <w:rsid w:val="00933BCD"/>
    <w:rsid w:val="00935666"/>
    <w:rsid w:val="009362DD"/>
    <w:rsid w:val="0093685E"/>
    <w:rsid w:val="00936DE3"/>
    <w:rsid w:val="00936F4D"/>
    <w:rsid w:val="009371E8"/>
    <w:rsid w:val="00937227"/>
    <w:rsid w:val="00942F2B"/>
    <w:rsid w:val="009433E0"/>
    <w:rsid w:val="00943523"/>
    <w:rsid w:val="00944C99"/>
    <w:rsid w:val="009450F2"/>
    <w:rsid w:val="00945130"/>
    <w:rsid w:val="00945C98"/>
    <w:rsid w:val="00946119"/>
    <w:rsid w:val="00946E1C"/>
    <w:rsid w:val="00950E49"/>
    <w:rsid w:val="00951105"/>
    <w:rsid w:val="00951B99"/>
    <w:rsid w:val="00952158"/>
    <w:rsid w:val="00953A87"/>
    <w:rsid w:val="0095478A"/>
    <w:rsid w:val="00954CA3"/>
    <w:rsid w:val="009550E1"/>
    <w:rsid w:val="009553A1"/>
    <w:rsid w:val="00957205"/>
    <w:rsid w:val="00957EF0"/>
    <w:rsid w:val="00960A5F"/>
    <w:rsid w:val="0096105C"/>
    <w:rsid w:val="00962133"/>
    <w:rsid w:val="0096278E"/>
    <w:rsid w:val="009644D1"/>
    <w:rsid w:val="0096697E"/>
    <w:rsid w:val="00966CB2"/>
    <w:rsid w:val="009675BE"/>
    <w:rsid w:val="00971CA6"/>
    <w:rsid w:val="00973418"/>
    <w:rsid w:val="00973FBE"/>
    <w:rsid w:val="009757DC"/>
    <w:rsid w:val="00975A79"/>
    <w:rsid w:val="00976033"/>
    <w:rsid w:val="00980AC5"/>
    <w:rsid w:val="009810CF"/>
    <w:rsid w:val="0098119E"/>
    <w:rsid w:val="009811D1"/>
    <w:rsid w:val="00981DDF"/>
    <w:rsid w:val="00982DC4"/>
    <w:rsid w:val="0098520E"/>
    <w:rsid w:val="00985472"/>
    <w:rsid w:val="0098662C"/>
    <w:rsid w:val="00986D72"/>
    <w:rsid w:val="009876F8"/>
    <w:rsid w:val="0098776F"/>
    <w:rsid w:val="00987BFF"/>
    <w:rsid w:val="009926AB"/>
    <w:rsid w:val="00993312"/>
    <w:rsid w:val="00993E23"/>
    <w:rsid w:val="00993EF4"/>
    <w:rsid w:val="00994068"/>
    <w:rsid w:val="0099452E"/>
    <w:rsid w:val="0099678D"/>
    <w:rsid w:val="0099722C"/>
    <w:rsid w:val="009A2761"/>
    <w:rsid w:val="009A494D"/>
    <w:rsid w:val="009A4F9F"/>
    <w:rsid w:val="009A57B8"/>
    <w:rsid w:val="009A74EF"/>
    <w:rsid w:val="009A791B"/>
    <w:rsid w:val="009B0B72"/>
    <w:rsid w:val="009B0FC2"/>
    <w:rsid w:val="009B11E4"/>
    <w:rsid w:val="009B217B"/>
    <w:rsid w:val="009B340C"/>
    <w:rsid w:val="009B444C"/>
    <w:rsid w:val="009B572B"/>
    <w:rsid w:val="009B59E2"/>
    <w:rsid w:val="009C0056"/>
    <w:rsid w:val="009C0451"/>
    <w:rsid w:val="009C18CD"/>
    <w:rsid w:val="009C1D24"/>
    <w:rsid w:val="009C3335"/>
    <w:rsid w:val="009C3C39"/>
    <w:rsid w:val="009C3C72"/>
    <w:rsid w:val="009C4BD4"/>
    <w:rsid w:val="009C60F7"/>
    <w:rsid w:val="009C651A"/>
    <w:rsid w:val="009C676D"/>
    <w:rsid w:val="009C6BB5"/>
    <w:rsid w:val="009C6DE4"/>
    <w:rsid w:val="009C758D"/>
    <w:rsid w:val="009D3DAB"/>
    <w:rsid w:val="009D682E"/>
    <w:rsid w:val="009D771E"/>
    <w:rsid w:val="009E1142"/>
    <w:rsid w:val="009E2596"/>
    <w:rsid w:val="009E27F8"/>
    <w:rsid w:val="009E349D"/>
    <w:rsid w:val="009E44B5"/>
    <w:rsid w:val="009E48AC"/>
    <w:rsid w:val="009E4BBD"/>
    <w:rsid w:val="009E5457"/>
    <w:rsid w:val="009E6304"/>
    <w:rsid w:val="009E7887"/>
    <w:rsid w:val="009E7E5B"/>
    <w:rsid w:val="009F241B"/>
    <w:rsid w:val="009F28F8"/>
    <w:rsid w:val="009F3FE2"/>
    <w:rsid w:val="009F4157"/>
    <w:rsid w:val="009F53FC"/>
    <w:rsid w:val="009F63A7"/>
    <w:rsid w:val="00A01D1B"/>
    <w:rsid w:val="00A01F27"/>
    <w:rsid w:val="00A02288"/>
    <w:rsid w:val="00A028D8"/>
    <w:rsid w:val="00A03C9F"/>
    <w:rsid w:val="00A1092F"/>
    <w:rsid w:val="00A10C90"/>
    <w:rsid w:val="00A11459"/>
    <w:rsid w:val="00A114CC"/>
    <w:rsid w:val="00A136CB"/>
    <w:rsid w:val="00A14CBD"/>
    <w:rsid w:val="00A1578D"/>
    <w:rsid w:val="00A15B9B"/>
    <w:rsid w:val="00A16F5A"/>
    <w:rsid w:val="00A21D35"/>
    <w:rsid w:val="00A224A9"/>
    <w:rsid w:val="00A2317B"/>
    <w:rsid w:val="00A236C9"/>
    <w:rsid w:val="00A23923"/>
    <w:rsid w:val="00A25751"/>
    <w:rsid w:val="00A259F4"/>
    <w:rsid w:val="00A27ABE"/>
    <w:rsid w:val="00A30373"/>
    <w:rsid w:val="00A316DF"/>
    <w:rsid w:val="00A335C4"/>
    <w:rsid w:val="00A341B3"/>
    <w:rsid w:val="00A3430D"/>
    <w:rsid w:val="00A351A4"/>
    <w:rsid w:val="00A3652B"/>
    <w:rsid w:val="00A37884"/>
    <w:rsid w:val="00A409AF"/>
    <w:rsid w:val="00A415EB"/>
    <w:rsid w:val="00A423ED"/>
    <w:rsid w:val="00A43A73"/>
    <w:rsid w:val="00A43F39"/>
    <w:rsid w:val="00A464F0"/>
    <w:rsid w:val="00A47E20"/>
    <w:rsid w:val="00A50A92"/>
    <w:rsid w:val="00A514BB"/>
    <w:rsid w:val="00A54165"/>
    <w:rsid w:val="00A54221"/>
    <w:rsid w:val="00A543D2"/>
    <w:rsid w:val="00A63309"/>
    <w:rsid w:val="00A6364D"/>
    <w:rsid w:val="00A64595"/>
    <w:rsid w:val="00A6464D"/>
    <w:rsid w:val="00A64977"/>
    <w:rsid w:val="00A64EBC"/>
    <w:rsid w:val="00A66741"/>
    <w:rsid w:val="00A667B1"/>
    <w:rsid w:val="00A713FA"/>
    <w:rsid w:val="00A71C22"/>
    <w:rsid w:val="00A71C54"/>
    <w:rsid w:val="00A7439A"/>
    <w:rsid w:val="00A744B9"/>
    <w:rsid w:val="00A761D6"/>
    <w:rsid w:val="00A8030E"/>
    <w:rsid w:val="00A8047A"/>
    <w:rsid w:val="00A806B6"/>
    <w:rsid w:val="00A827E8"/>
    <w:rsid w:val="00A83C10"/>
    <w:rsid w:val="00A84093"/>
    <w:rsid w:val="00A84E4D"/>
    <w:rsid w:val="00A84FC7"/>
    <w:rsid w:val="00A86CE2"/>
    <w:rsid w:val="00A917CA"/>
    <w:rsid w:val="00A917D5"/>
    <w:rsid w:val="00A9194E"/>
    <w:rsid w:val="00A91B56"/>
    <w:rsid w:val="00A93A02"/>
    <w:rsid w:val="00A97E24"/>
    <w:rsid w:val="00AA0763"/>
    <w:rsid w:val="00AA0CA0"/>
    <w:rsid w:val="00AA155F"/>
    <w:rsid w:val="00AA1759"/>
    <w:rsid w:val="00AA21D5"/>
    <w:rsid w:val="00AA2D48"/>
    <w:rsid w:val="00AA4340"/>
    <w:rsid w:val="00AA6250"/>
    <w:rsid w:val="00AA6ACB"/>
    <w:rsid w:val="00AA7EF5"/>
    <w:rsid w:val="00AB14B2"/>
    <w:rsid w:val="00AB187A"/>
    <w:rsid w:val="00AB32C0"/>
    <w:rsid w:val="00AB4C98"/>
    <w:rsid w:val="00AB5B8E"/>
    <w:rsid w:val="00AB7A6F"/>
    <w:rsid w:val="00AB7E9A"/>
    <w:rsid w:val="00AC06AE"/>
    <w:rsid w:val="00AC1C01"/>
    <w:rsid w:val="00AC2D00"/>
    <w:rsid w:val="00AC3E94"/>
    <w:rsid w:val="00AC4131"/>
    <w:rsid w:val="00AC4B59"/>
    <w:rsid w:val="00AC4B72"/>
    <w:rsid w:val="00AC539A"/>
    <w:rsid w:val="00AC6A1E"/>
    <w:rsid w:val="00AC7D43"/>
    <w:rsid w:val="00AD0F5F"/>
    <w:rsid w:val="00AD48C5"/>
    <w:rsid w:val="00AD498F"/>
    <w:rsid w:val="00AD5E8D"/>
    <w:rsid w:val="00AD673C"/>
    <w:rsid w:val="00AD7CCA"/>
    <w:rsid w:val="00AE0782"/>
    <w:rsid w:val="00AE1EA5"/>
    <w:rsid w:val="00AE22BF"/>
    <w:rsid w:val="00AE466C"/>
    <w:rsid w:val="00AE4751"/>
    <w:rsid w:val="00AE4A0D"/>
    <w:rsid w:val="00AF0665"/>
    <w:rsid w:val="00AF0DC7"/>
    <w:rsid w:val="00AF1AFD"/>
    <w:rsid w:val="00AF3F65"/>
    <w:rsid w:val="00AF46EB"/>
    <w:rsid w:val="00AF5CF7"/>
    <w:rsid w:val="00AF63B0"/>
    <w:rsid w:val="00B01499"/>
    <w:rsid w:val="00B021C7"/>
    <w:rsid w:val="00B025B4"/>
    <w:rsid w:val="00B0339C"/>
    <w:rsid w:val="00B03D20"/>
    <w:rsid w:val="00B04E60"/>
    <w:rsid w:val="00B05475"/>
    <w:rsid w:val="00B07968"/>
    <w:rsid w:val="00B1173A"/>
    <w:rsid w:val="00B11C89"/>
    <w:rsid w:val="00B12208"/>
    <w:rsid w:val="00B14755"/>
    <w:rsid w:val="00B15B4F"/>
    <w:rsid w:val="00B165A9"/>
    <w:rsid w:val="00B17D8D"/>
    <w:rsid w:val="00B201AF"/>
    <w:rsid w:val="00B2077F"/>
    <w:rsid w:val="00B20F68"/>
    <w:rsid w:val="00B22385"/>
    <w:rsid w:val="00B226AF"/>
    <w:rsid w:val="00B22BFF"/>
    <w:rsid w:val="00B22CE4"/>
    <w:rsid w:val="00B243C7"/>
    <w:rsid w:val="00B26BE0"/>
    <w:rsid w:val="00B27189"/>
    <w:rsid w:val="00B276CD"/>
    <w:rsid w:val="00B30178"/>
    <w:rsid w:val="00B32CEB"/>
    <w:rsid w:val="00B33626"/>
    <w:rsid w:val="00B33ABB"/>
    <w:rsid w:val="00B33FF6"/>
    <w:rsid w:val="00B34417"/>
    <w:rsid w:val="00B349FD"/>
    <w:rsid w:val="00B34D14"/>
    <w:rsid w:val="00B36326"/>
    <w:rsid w:val="00B36F56"/>
    <w:rsid w:val="00B37FB4"/>
    <w:rsid w:val="00B4319E"/>
    <w:rsid w:val="00B46169"/>
    <w:rsid w:val="00B473A7"/>
    <w:rsid w:val="00B500C4"/>
    <w:rsid w:val="00B50411"/>
    <w:rsid w:val="00B51E1F"/>
    <w:rsid w:val="00B53093"/>
    <w:rsid w:val="00B537F1"/>
    <w:rsid w:val="00B538A6"/>
    <w:rsid w:val="00B55C95"/>
    <w:rsid w:val="00B55DFE"/>
    <w:rsid w:val="00B56AAF"/>
    <w:rsid w:val="00B579C2"/>
    <w:rsid w:val="00B60AAE"/>
    <w:rsid w:val="00B60EEE"/>
    <w:rsid w:val="00B625CB"/>
    <w:rsid w:val="00B633DA"/>
    <w:rsid w:val="00B63956"/>
    <w:rsid w:val="00B65BC7"/>
    <w:rsid w:val="00B67297"/>
    <w:rsid w:val="00B673BB"/>
    <w:rsid w:val="00B67903"/>
    <w:rsid w:val="00B73D3D"/>
    <w:rsid w:val="00B765BA"/>
    <w:rsid w:val="00B76DF9"/>
    <w:rsid w:val="00B76F49"/>
    <w:rsid w:val="00B77947"/>
    <w:rsid w:val="00B8219A"/>
    <w:rsid w:val="00B84D8D"/>
    <w:rsid w:val="00B86499"/>
    <w:rsid w:val="00B86509"/>
    <w:rsid w:val="00B865BE"/>
    <w:rsid w:val="00B9373A"/>
    <w:rsid w:val="00B95B26"/>
    <w:rsid w:val="00B960B2"/>
    <w:rsid w:val="00B9651A"/>
    <w:rsid w:val="00B9765B"/>
    <w:rsid w:val="00B9794F"/>
    <w:rsid w:val="00BA07CF"/>
    <w:rsid w:val="00BA0B36"/>
    <w:rsid w:val="00BA0F1D"/>
    <w:rsid w:val="00BA1042"/>
    <w:rsid w:val="00BA2E04"/>
    <w:rsid w:val="00BA37F7"/>
    <w:rsid w:val="00BA3C51"/>
    <w:rsid w:val="00BA49D5"/>
    <w:rsid w:val="00BA72CE"/>
    <w:rsid w:val="00BA75CD"/>
    <w:rsid w:val="00BB047C"/>
    <w:rsid w:val="00BB0FF7"/>
    <w:rsid w:val="00BB38E8"/>
    <w:rsid w:val="00BB3F1C"/>
    <w:rsid w:val="00BB7C0B"/>
    <w:rsid w:val="00BB7DF0"/>
    <w:rsid w:val="00BC2270"/>
    <w:rsid w:val="00BC3414"/>
    <w:rsid w:val="00BC39F6"/>
    <w:rsid w:val="00BC3CC7"/>
    <w:rsid w:val="00BC48A0"/>
    <w:rsid w:val="00BC56A1"/>
    <w:rsid w:val="00BC65AD"/>
    <w:rsid w:val="00BC6C20"/>
    <w:rsid w:val="00BD0D04"/>
    <w:rsid w:val="00BD0FA5"/>
    <w:rsid w:val="00BD1781"/>
    <w:rsid w:val="00BD19AB"/>
    <w:rsid w:val="00BD31A2"/>
    <w:rsid w:val="00BD4FC4"/>
    <w:rsid w:val="00BD50EC"/>
    <w:rsid w:val="00BD5410"/>
    <w:rsid w:val="00BD6758"/>
    <w:rsid w:val="00BD6A4E"/>
    <w:rsid w:val="00BD745C"/>
    <w:rsid w:val="00BD761B"/>
    <w:rsid w:val="00BD7FF3"/>
    <w:rsid w:val="00BE04BD"/>
    <w:rsid w:val="00BE0D27"/>
    <w:rsid w:val="00BE3A21"/>
    <w:rsid w:val="00BE3C1F"/>
    <w:rsid w:val="00BE444B"/>
    <w:rsid w:val="00BE6478"/>
    <w:rsid w:val="00BE6FD0"/>
    <w:rsid w:val="00BF0641"/>
    <w:rsid w:val="00BF279A"/>
    <w:rsid w:val="00BF2853"/>
    <w:rsid w:val="00BF71DC"/>
    <w:rsid w:val="00BF7319"/>
    <w:rsid w:val="00BF7EB2"/>
    <w:rsid w:val="00C00D07"/>
    <w:rsid w:val="00C01145"/>
    <w:rsid w:val="00C02336"/>
    <w:rsid w:val="00C025D9"/>
    <w:rsid w:val="00C03FD6"/>
    <w:rsid w:val="00C061C4"/>
    <w:rsid w:val="00C070C4"/>
    <w:rsid w:val="00C07655"/>
    <w:rsid w:val="00C079B6"/>
    <w:rsid w:val="00C10251"/>
    <w:rsid w:val="00C10A10"/>
    <w:rsid w:val="00C11CA3"/>
    <w:rsid w:val="00C12574"/>
    <w:rsid w:val="00C14CB3"/>
    <w:rsid w:val="00C171DF"/>
    <w:rsid w:val="00C1777B"/>
    <w:rsid w:val="00C17D1C"/>
    <w:rsid w:val="00C200E0"/>
    <w:rsid w:val="00C20308"/>
    <w:rsid w:val="00C20448"/>
    <w:rsid w:val="00C207AD"/>
    <w:rsid w:val="00C213F4"/>
    <w:rsid w:val="00C230A2"/>
    <w:rsid w:val="00C23340"/>
    <w:rsid w:val="00C2560B"/>
    <w:rsid w:val="00C2736B"/>
    <w:rsid w:val="00C27C0F"/>
    <w:rsid w:val="00C301C8"/>
    <w:rsid w:val="00C30964"/>
    <w:rsid w:val="00C30AD7"/>
    <w:rsid w:val="00C327FC"/>
    <w:rsid w:val="00C32B7E"/>
    <w:rsid w:val="00C33743"/>
    <w:rsid w:val="00C34787"/>
    <w:rsid w:val="00C34802"/>
    <w:rsid w:val="00C379DB"/>
    <w:rsid w:val="00C37A76"/>
    <w:rsid w:val="00C406B6"/>
    <w:rsid w:val="00C422AC"/>
    <w:rsid w:val="00C42836"/>
    <w:rsid w:val="00C43085"/>
    <w:rsid w:val="00C43492"/>
    <w:rsid w:val="00C44F36"/>
    <w:rsid w:val="00C45DD9"/>
    <w:rsid w:val="00C46721"/>
    <w:rsid w:val="00C46BBE"/>
    <w:rsid w:val="00C470D7"/>
    <w:rsid w:val="00C47344"/>
    <w:rsid w:val="00C47957"/>
    <w:rsid w:val="00C500B2"/>
    <w:rsid w:val="00C514BA"/>
    <w:rsid w:val="00C51BEF"/>
    <w:rsid w:val="00C52855"/>
    <w:rsid w:val="00C531F0"/>
    <w:rsid w:val="00C56C12"/>
    <w:rsid w:val="00C56ED2"/>
    <w:rsid w:val="00C60666"/>
    <w:rsid w:val="00C60B01"/>
    <w:rsid w:val="00C61D0B"/>
    <w:rsid w:val="00C643F6"/>
    <w:rsid w:val="00C656FA"/>
    <w:rsid w:val="00C71B9F"/>
    <w:rsid w:val="00C72FB6"/>
    <w:rsid w:val="00C73B4B"/>
    <w:rsid w:val="00C75415"/>
    <w:rsid w:val="00C756EC"/>
    <w:rsid w:val="00C764B4"/>
    <w:rsid w:val="00C76528"/>
    <w:rsid w:val="00C77709"/>
    <w:rsid w:val="00C80267"/>
    <w:rsid w:val="00C82455"/>
    <w:rsid w:val="00C82617"/>
    <w:rsid w:val="00C82724"/>
    <w:rsid w:val="00C82D52"/>
    <w:rsid w:val="00C82FE7"/>
    <w:rsid w:val="00C84BA5"/>
    <w:rsid w:val="00C8574B"/>
    <w:rsid w:val="00C858FA"/>
    <w:rsid w:val="00C85A49"/>
    <w:rsid w:val="00C86B22"/>
    <w:rsid w:val="00C879CC"/>
    <w:rsid w:val="00C904E9"/>
    <w:rsid w:val="00C92C70"/>
    <w:rsid w:val="00C949AF"/>
    <w:rsid w:val="00C94F62"/>
    <w:rsid w:val="00C95844"/>
    <w:rsid w:val="00C95DA7"/>
    <w:rsid w:val="00C97DAA"/>
    <w:rsid w:val="00CA0062"/>
    <w:rsid w:val="00CA2DCE"/>
    <w:rsid w:val="00CA5840"/>
    <w:rsid w:val="00CB13AC"/>
    <w:rsid w:val="00CB1BE8"/>
    <w:rsid w:val="00CB22E0"/>
    <w:rsid w:val="00CB2425"/>
    <w:rsid w:val="00CB26AC"/>
    <w:rsid w:val="00CB26E4"/>
    <w:rsid w:val="00CB3007"/>
    <w:rsid w:val="00CB3291"/>
    <w:rsid w:val="00CB41A9"/>
    <w:rsid w:val="00CB4B2F"/>
    <w:rsid w:val="00CB6D2D"/>
    <w:rsid w:val="00CB7B5C"/>
    <w:rsid w:val="00CC0BF0"/>
    <w:rsid w:val="00CC2704"/>
    <w:rsid w:val="00CC2914"/>
    <w:rsid w:val="00CC4510"/>
    <w:rsid w:val="00CC6032"/>
    <w:rsid w:val="00CD03D3"/>
    <w:rsid w:val="00CD0AB3"/>
    <w:rsid w:val="00CD2B40"/>
    <w:rsid w:val="00CD3069"/>
    <w:rsid w:val="00CD360B"/>
    <w:rsid w:val="00CD6670"/>
    <w:rsid w:val="00CD6A3D"/>
    <w:rsid w:val="00CD729A"/>
    <w:rsid w:val="00CD7EDD"/>
    <w:rsid w:val="00CE0CD6"/>
    <w:rsid w:val="00CE21D3"/>
    <w:rsid w:val="00CE26A5"/>
    <w:rsid w:val="00CE354A"/>
    <w:rsid w:val="00CE3927"/>
    <w:rsid w:val="00CE3993"/>
    <w:rsid w:val="00CE3ACB"/>
    <w:rsid w:val="00CE3C40"/>
    <w:rsid w:val="00CE4AE9"/>
    <w:rsid w:val="00CE5399"/>
    <w:rsid w:val="00CE5772"/>
    <w:rsid w:val="00CE5EBB"/>
    <w:rsid w:val="00CE7B24"/>
    <w:rsid w:val="00CE7C7D"/>
    <w:rsid w:val="00CF1B9E"/>
    <w:rsid w:val="00CF2DFE"/>
    <w:rsid w:val="00CF491D"/>
    <w:rsid w:val="00CF5CAC"/>
    <w:rsid w:val="00CF6BD1"/>
    <w:rsid w:val="00D03D93"/>
    <w:rsid w:val="00D05E4E"/>
    <w:rsid w:val="00D07B09"/>
    <w:rsid w:val="00D11441"/>
    <w:rsid w:val="00D121D1"/>
    <w:rsid w:val="00D13715"/>
    <w:rsid w:val="00D20490"/>
    <w:rsid w:val="00D22D84"/>
    <w:rsid w:val="00D23165"/>
    <w:rsid w:val="00D25705"/>
    <w:rsid w:val="00D26E93"/>
    <w:rsid w:val="00D27895"/>
    <w:rsid w:val="00D335D1"/>
    <w:rsid w:val="00D33D95"/>
    <w:rsid w:val="00D34081"/>
    <w:rsid w:val="00D354D9"/>
    <w:rsid w:val="00D35AFC"/>
    <w:rsid w:val="00D36073"/>
    <w:rsid w:val="00D42D5C"/>
    <w:rsid w:val="00D43AFC"/>
    <w:rsid w:val="00D45297"/>
    <w:rsid w:val="00D45C2B"/>
    <w:rsid w:val="00D4660F"/>
    <w:rsid w:val="00D47689"/>
    <w:rsid w:val="00D50309"/>
    <w:rsid w:val="00D511AF"/>
    <w:rsid w:val="00D51E76"/>
    <w:rsid w:val="00D520AF"/>
    <w:rsid w:val="00D565E8"/>
    <w:rsid w:val="00D60444"/>
    <w:rsid w:val="00D63175"/>
    <w:rsid w:val="00D65AD2"/>
    <w:rsid w:val="00D66A8D"/>
    <w:rsid w:val="00D67894"/>
    <w:rsid w:val="00D70E2C"/>
    <w:rsid w:val="00D720C4"/>
    <w:rsid w:val="00D7549E"/>
    <w:rsid w:val="00D76131"/>
    <w:rsid w:val="00D7757F"/>
    <w:rsid w:val="00D80F1F"/>
    <w:rsid w:val="00D818F6"/>
    <w:rsid w:val="00D8239E"/>
    <w:rsid w:val="00D82695"/>
    <w:rsid w:val="00D83387"/>
    <w:rsid w:val="00D8360E"/>
    <w:rsid w:val="00D83F89"/>
    <w:rsid w:val="00D84291"/>
    <w:rsid w:val="00D84383"/>
    <w:rsid w:val="00D852C3"/>
    <w:rsid w:val="00D8589C"/>
    <w:rsid w:val="00D90CCE"/>
    <w:rsid w:val="00D91898"/>
    <w:rsid w:val="00D92667"/>
    <w:rsid w:val="00D92D09"/>
    <w:rsid w:val="00D93332"/>
    <w:rsid w:val="00D938B7"/>
    <w:rsid w:val="00D9428E"/>
    <w:rsid w:val="00D94291"/>
    <w:rsid w:val="00D95CD5"/>
    <w:rsid w:val="00D96828"/>
    <w:rsid w:val="00D97B58"/>
    <w:rsid w:val="00DA0826"/>
    <w:rsid w:val="00DA13BE"/>
    <w:rsid w:val="00DA1FE5"/>
    <w:rsid w:val="00DA47E0"/>
    <w:rsid w:val="00DA6DD2"/>
    <w:rsid w:val="00DA79D4"/>
    <w:rsid w:val="00DB1270"/>
    <w:rsid w:val="00DB15FC"/>
    <w:rsid w:val="00DB3306"/>
    <w:rsid w:val="00DB4838"/>
    <w:rsid w:val="00DB5BB9"/>
    <w:rsid w:val="00DB659F"/>
    <w:rsid w:val="00DB7559"/>
    <w:rsid w:val="00DC05DA"/>
    <w:rsid w:val="00DC07DF"/>
    <w:rsid w:val="00DC0D92"/>
    <w:rsid w:val="00DC156A"/>
    <w:rsid w:val="00DC26E0"/>
    <w:rsid w:val="00DC46FC"/>
    <w:rsid w:val="00DC5709"/>
    <w:rsid w:val="00DC5E01"/>
    <w:rsid w:val="00DC6EF7"/>
    <w:rsid w:val="00DD2294"/>
    <w:rsid w:val="00DD39EF"/>
    <w:rsid w:val="00DD5623"/>
    <w:rsid w:val="00DD6589"/>
    <w:rsid w:val="00DD755D"/>
    <w:rsid w:val="00DD75B5"/>
    <w:rsid w:val="00DD7AC6"/>
    <w:rsid w:val="00DE0862"/>
    <w:rsid w:val="00DE11A5"/>
    <w:rsid w:val="00DE14C6"/>
    <w:rsid w:val="00DE1E9F"/>
    <w:rsid w:val="00DE37C1"/>
    <w:rsid w:val="00DE405F"/>
    <w:rsid w:val="00DE4AD8"/>
    <w:rsid w:val="00DE7AC7"/>
    <w:rsid w:val="00DE7AF5"/>
    <w:rsid w:val="00DF0355"/>
    <w:rsid w:val="00DF506E"/>
    <w:rsid w:val="00DF59D8"/>
    <w:rsid w:val="00DF70DB"/>
    <w:rsid w:val="00E00EEE"/>
    <w:rsid w:val="00E04C46"/>
    <w:rsid w:val="00E1250A"/>
    <w:rsid w:val="00E129FB"/>
    <w:rsid w:val="00E13B60"/>
    <w:rsid w:val="00E15EDF"/>
    <w:rsid w:val="00E166C0"/>
    <w:rsid w:val="00E16EC4"/>
    <w:rsid w:val="00E20E2D"/>
    <w:rsid w:val="00E21428"/>
    <w:rsid w:val="00E23832"/>
    <w:rsid w:val="00E23EAA"/>
    <w:rsid w:val="00E25541"/>
    <w:rsid w:val="00E2641D"/>
    <w:rsid w:val="00E2721F"/>
    <w:rsid w:val="00E27B99"/>
    <w:rsid w:val="00E32317"/>
    <w:rsid w:val="00E36B39"/>
    <w:rsid w:val="00E36FB7"/>
    <w:rsid w:val="00E37C66"/>
    <w:rsid w:val="00E406EB"/>
    <w:rsid w:val="00E40B27"/>
    <w:rsid w:val="00E41895"/>
    <w:rsid w:val="00E42462"/>
    <w:rsid w:val="00E424CA"/>
    <w:rsid w:val="00E42D03"/>
    <w:rsid w:val="00E45BF0"/>
    <w:rsid w:val="00E474D3"/>
    <w:rsid w:val="00E50CCE"/>
    <w:rsid w:val="00E52A55"/>
    <w:rsid w:val="00E52ABE"/>
    <w:rsid w:val="00E5304D"/>
    <w:rsid w:val="00E54D42"/>
    <w:rsid w:val="00E564F3"/>
    <w:rsid w:val="00E56ECE"/>
    <w:rsid w:val="00E57135"/>
    <w:rsid w:val="00E5719D"/>
    <w:rsid w:val="00E57865"/>
    <w:rsid w:val="00E57F5E"/>
    <w:rsid w:val="00E62985"/>
    <w:rsid w:val="00E62C33"/>
    <w:rsid w:val="00E65F05"/>
    <w:rsid w:val="00E6613D"/>
    <w:rsid w:val="00E6731C"/>
    <w:rsid w:val="00E706F1"/>
    <w:rsid w:val="00E71597"/>
    <w:rsid w:val="00E75C8C"/>
    <w:rsid w:val="00E766DA"/>
    <w:rsid w:val="00E807C0"/>
    <w:rsid w:val="00E813B5"/>
    <w:rsid w:val="00E82469"/>
    <w:rsid w:val="00E829AF"/>
    <w:rsid w:val="00E835D5"/>
    <w:rsid w:val="00E83858"/>
    <w:rsid w:val="00E83F11"/>
    <w:rsid w:val="00E85675"/>
    <w:rsid w:val="00E90C07"/>
    <w:rsid w:val="00E90FA0"/>
    <w:rsid w:val="00E9112E"/>
    <w:rsid w:val="00E91964"/>
    <w:rsid w:val="00E937ED"/>
    <w:rsid w:val="00E94E90"/>
    <w:rsid w:val="00E961BF"/>
    <w:rsid w:val="00E97384"/>
    <w:rsid w:val="00E97589"/>
    <w:rsid w:val="00E977F2"/>
    <w:rsid w:val="00E97B50"/>
    <w:rsid w:val="00E97BE3"/>
    <w:rsid w:val="00E97ED4"/>
    <w:rsid w:val="00EA2CEE"/>
    <w:rsid w:val="00EA3052"/>
    <w:rsid w:val="00EA33CE"/>
    <w:rsid w:val="00EA4566"/>
    <w:rsid w:val="00EA5175"/>
    <w:rsid w:val="00EA5E32"/>
    <w:rsid w:val="00EA6C99"/>
    <w:rsid w:val="00EA7391"/>
    <w:rsid w:val="00EA77D2"/>
    <w:rsid w:val="00EA7CBD"/>
    <w:rsid w:val="00EB02E2"/>
    <w:rsid w:val="00EB054B"/>
    <w:rsid w:val="00EB130B"/>
    <w:rsid w:val="00EB151F"/>
    <w:rsid w:val="00EB1B7C"/>
    <w:rsid w:val="00EB1EDA"/>
    <w:rsid w:val="00EB30A4"/>
    <w:rsid w:val="00EB5E21"/>
    <w:rsid w:val="00EB6088"/>
    <w:rsid w:val="00EB6B97"/>
    <w:rsid w:val="00EB781F"/>
    <w:rsid w:val="00EB7C45"/>
    <w:rsid w:val="00EB7F9F"/>
    <w:rsid w:val="00EC1EA7"/>
    <w:rsid w:val="00EC2CC7"/>
    <w:rsid w:val="00EC2D85"/>
    <w:rsid w:val="00EC44B2"/>
    <w:rsid w:val="00EC4A4D"/>
    <w:rsid w:val="00EC4B9F"/>
    <w:rsid w:val="00EC4D3A"/>
    <w:rsid w:val="00EC55CE"/>
    <w:rsid w:val="00EC6FE0"/>
    <w:rsid w:val="00EC7821"/>
    <w:rsid w:val="00ED0FB0"/>
    <w:rsid w:val="00ED127A"/>
    <w:rsid w:val="00ED2D8B"/>
    <w:rsid w:val="00ED3016"/>
    <w:rsid w:val="00ED33D1"/>
    <w:rsid w:val="00ED36A1"/>
    <w:rsid w:val="00ED4CA8"/>
    <w:rsid w:val="00ED4FC3"/>
    <w:rsid w:val="00ED550D"/>
    <w:rsid w:val="00ED67BC"/>
    <w:rsid w:val="00ED7BF3"/>
    <w:rsid w:val="00EE0519"/>
    <w:rsid w:val="00EE192F"/>
    <w:rsid w:val="00EE212E"/>
    <w:rsid w:val="00EE27A2"/>
    <w:rsid w:val="00EE2923"/>
    <w:rsid w:val="00EE54F9"/>
    <w:rsid w:val="00EE571D"/>
    <w:rsid w:val="00EE6682"/>
    <w:rsid w:val="00EF0526"/>
    <w:rsid w:val="00EF1C82"/>
    <w:rsid w:val="00EF2703"/>
    <w:rsid w:val="00EF3B98"/>
    <w:rsid w:val="00EF4122"/>
    <w:rsid w:val="00EF531A"/>
    <w:rsid w:val="00EF5512"/>
    <w:rsid w:val="00EF55DD"/>
    <w:rsid w:val="00EF60F8"/>
    <w:rsid w:val="00EF75C2"/>
    <w:rsid w:val="00EF770A"/>
    <w:rsid w:val="00F01CBA"/>
    <w:rsid w:val="00F028E0"/>
    <w:rsid w:val="00F033DC"/>
    <w:rsid w:val="00F03D94"/>
    <w:rsid w:val="00F048C2"/>
    <w:rsid w:val="00F05AB6"/>
    <w:rsid w:val="00F06C16"/>
    <w:rsid w:val="00F1145C"/>
    <w:rsid w:val="00F11718"/>
    <w:rsid w:val="00F12536"/>
    <w:rsid w:val="00F1422D"/>
    <w:rsid w:val="00F150EA"/>
    <w:rsid w:val="00F15291"/>
    <w:rsid w:val="00F15545"/>
    <w:rsid w:val="00F159E0"/>
    <w:rsid w:val="00F1736D"/>
    <w:rsid w:val="00F17848"/>
    <w:rsid w:val="00F20EAC"/>
    <w:rsid w:val="00F21495"/>
    <w:rsid w:val="00F222A9"/>
    <w:rsid w:val="00F2241D"/>
    <w:rsid w:val="00F23399"/>
    <w:rsid w:val="00F23DBB"/>
    <w:rsid w:val="00F25477"/>
    <w:rsid w:val="00F25AF0"/>
    <w:rsid w:val="00F26E1D"/>
    <w:rsid w:val="00F30654"/>
    <w:rsid w:val="00F31767"/>
    <w:rsid w:val="00F31C16"/>
    <w:rsid w:val="00F31DC8"/>
    <w:rsid w:val="00F3329B"/>
    <w:rsid w:val="00F3339A"/>
    <w:rsid w:val="00F347E2"/>
    <w:rsid w:val="00F36610"/>
    <w:rsid w:val="00F37595"/>
    <w:rsid w:val="00F40E47"/>
    <w:rsid w:val="00F41858"/>
    <w:rsid w:val="00F421EC"/>
    <w:rsid w:val="00F42794"/>
    <w:rsid w:val="00F447C9"/>
    <w:rsid w:val="00F47A25"/>
    <w:rsid w:val="00F515F3"/>
    <w:rsid w:val="00F520C4"/>
    <w:rsid w:val="00F540CC"/>
    <w:rsid w:val="00F5410E"/>
    <w:rsid w:val="00F549DE"/>
    <w:rsid w:val="00F5626E"/>
    <w:rsid w:val="00F56C90"/>
    <w:rsid w:val="00F57D0E"/>
    <w:rsid w:val="00F57E9A"/>
    <w:rsid w:val="00F61FDE"/>
    <w:rsid w:val="00F65583"/>
    <w:rsid w:val="00F658C3"/>
    <w:rsid w:val="00F66FAC"/>
    <w:rsid w:val="00F67044"/>
    <w:rsid w:val="00F67B0E"/>
    <w:rsid w:val="00F70F4D"/>
    <w:rsid w:val="00F7227B"/>
    <w:rsid w:val="00F72F4A"/>
    <w:rsid w:val="00F73822"/>
    <w:rsid w:val="00F74171"/>
    <w:rsid w:val="00F76395"/>
    <w:rsid w:val="00F763C1"/>
    <w:rsid w:val="00F7640B"/>
    <w:rsid w:val="00F76A1C"/>
    <w:rsid w:val="00F76FF7"/>
    <w:rsid w:val="00F77BDA"/>
    <w:rsid w:val="00F810AD"/>
    <w:rsid w:val="00F811A9"/>
    <w:rsid w:val="00F820DF"/>
    <w:rsid w:val="00F82185"/>
    <w:rsid w:val="00F82D64"/>
    <w:rsid w:val="00F830CC"/>
    <w:rsid w:val="00F83B9D"/>
    <w:rsid w:val="00F8459B"/>
    <w:rsid w:val="00F8503A"/>
    <w:rsid w:val="00F87543"/>
    <w:rsid w:val="00F90DC1"/>
    <w:rsid w:val="00F911A7"/>
    <w:rsid w:val="00F91414"/>
    <w:rsid w:val="00F92101"/>
    <w:rsid w:val="00F9345F"/>
    <w:rsid w:val="00F93F7F"/>
    <w:rsid w:val="00F9463C"/>
    <w:rsid w:val="00F9529C"/>
    <w:rsid w:val="00F955EA"/>
    <w:rsid w:val="00F9566D"/>
    <w:rsid w:val="00F9741B"/>
    <w:rsid w:val="00F975AA"/>
    <w:rsid w:val="00FA0A9D"/>
    <w:rsid w:val="00FA1C17"/>
    <w:rsid w:val="00FA2968"/>
    <w:rsid w:val="00FA3D30"/>
    <w:rsid w:val="00FA4A67"/>
    <w:rsid w:val="00FA7B28"/>
    <w:rsid w:val="00FB11E2"/>
    <w:rsid w:val="00FB1404"/>
    <w:rsid w:val="00FB2416"/>
    <w:rsid w:val="00FB2477"/>
    <w:rsid w:val="00FB2774"/>
    <w:rsid w:val="00FB2945"/>
    <w:rsid w:val="00FB5085"/>
    <w:rsid w:val="00FB5B47"/>
    <w:rsid w:val="00FB7670"/>
    <w:rsid w:val="00FB7859"/>
    <w:rsid w:val="00FC1C20"/>
    <w:rsid w:val="00FC3F95"/>
    <w:rsid w:val="00FC4AB3"/>
    <w:rsid w:val="00FC605F"/>
    <w:rsid w:val="00FC640B"/>
    <w:rsid w:val="00FD07F2"/>
    <w:rsid w:val="00FD2896"/>
    <w:rsid w:val="00FD3A1E"/>
    <w:rsid w:val="00FD3DEF"/>
    <w:rsid w:val="00FD42B3"/>
    <w:rsid w:val="00FD4704"/>
    <w:rsid w:val="00FD57B1"/>
    <w:rsid w:val="00FD73D0"/>
    <w:rsid w:val="00FD78F7"/>
    <w:rsid w:val="00FE017B"/>
    <w:rsid w:val="00FE0614"/>
    <w:rsid w:val="00FE4128"/>
    <w:rsid w:val="00FE4BB6"/>
    <w:rsid w:val="00FE7949"/>
    <w:rsid w:val="00FE7992"/>
    <w:rsid w:val="00FE7DD8"/>
    <w:rsid w:val="00FF01F3"/>
    <w:rsid w:val="00FF0849"/>
    <w:rsid w:val="00FF10EA"/>
    <w:rsid w:val="00FF17B6"/>
    <w:rsid w:val="00FF1E52"/>
    <w:rsid w:val="00FF320E"/>
    <w:rsid w:val="00FF3DA0"/>
    <w:rsid w:val="00FF3FBE"/>
    <w:rsid w:val="00FF6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note text" w:uiPriority="99"/>
    <w:lsdException w:name="header" w:uiPriority="99"/>
    <w:lsdException w:name="footer" w:locked="1" w:uiPriority="99"/>
    <w:lsdException w:name="caption" w:locked="1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Followed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EB"/>
  </w:style>
  <w:style w:type="paragraph" w:styleId="1">
    <w:name w:val="heading 1"/>
    <w:basedOn w:val="a"/>
    <w:next w:val="a"/>
    <w:link w:val="10"/>
    <w:qFormat/>
    <w:rsid w:val="005B49C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5B49C8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locked/>
    <w:rsid w:val="00646630"/>
    <w:pPr>
      <w:keepNext/>
      <w:widowControl w:val="0"/>
      <w:suppressAutoHyphens/>
      <w:outlineLvl w:val="2"/>
    </w:pPr>
    <w:rPr>
      <w:rFonts w:ascii="Arial" w:eastAsia="Lucida Sans Unicode" w:hAnsi="Arial"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DD39E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1A3E1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49C8"/>
    <w:rPr>
      <w:sz w:val="28"/>
    </w:rPr>
  </w:style>
  <w:style w:type="paragraph" w:styleId="a5">
    <w:name w:val="Body Text Indent"/>
    <w:basedOn w:val="a"/>
    <w:link w:val="a6"/>
    <w:uiPriority w:val="99"/>
    <w:rsid w:val="005B49C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5B49C8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5B49C8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rsid w:val="005B49C8"/>
    <w:pPr>
      <w:tabs>
        <w:tab w:val="center" w:pos="4153"/>
        <w:tab w:val="right" w:pos="8306"/>
      </w:tabs>
    </w:pPr>
  </w:style>
  <w:style w:type="character" w:styleId="ab">
    <w:name w:val="page number"/>
    <w:rsid w:val="005B49C8"/>
    <w:rPr>
      <w:rFonts w:cs="Times New Roman"/>
    </w:rPr>
  </w:style>
  <w:style w:type="character" w:customStyle="1" w:styleId="10">
    <w:name w:val="Заголовок 1 Знак"/>
    <w:link w:val="1"/>
    <w:locked/>
    <w:rsid w:val="00883B5F"/>
    <w:rPr>
      <w:rFonts w:ascii="AG Souvenir" w:hAnsi="AG Souvenir"/>
      <w:b/>
      <w:spacing w:val="38"/>
      <w:sz w:val="28"/>
    </w:rPr>
  </w:style>
  <w:style w:type="paragraph" w:customStyle="1" w:styleId="ConsPlusNormal">
    <w:name w:val="ConsPlusNormal"/>
    <w:rsid w:val="00883B5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883B5F"/>
    <w:pPr>
      <w:autoSpaceDE w:val="0"/>
      <w:autoSpaceDN w:val="0"/>
      <w:adjustRightInd w:val="0"/>
    </w:pPr>
    <w:rPr>
      <w:sz w:val="28"/>
      <w:szCs w:val="28"/>
    </w:rPr>
  </w:style>
  <w:style w:type="table" w:styleId="ac">
    <w:name w:val="Table Grid"/>
    <w:basedOn w:val="a1"/>
    <w:uiPriority w:val="59"/>
    <w:rsid w:val="00883B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rsid w:val="00883B5F"/>
    <w:rPr>
      <w:rFonts w:cs="Times New Roman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locked/>
    <w:rsid w:val="002F4B1B"/>
  </w:style>
  <w:style w:type="paragraph" w:styleId="ae">
    <w:name w:val="Balloon Text"/>
    <w:basedOn w:val="a"/>
    <w:link w:val="af"/>
    <w:uiPriority w:val="99"/>
    <w:rsid w:val="00BA3C5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BA3C51"/>
    <w:rPr>
      <w:rFonts w:ascii="Tahoma" w:hAnsi="Tahoma" w:cs="Tahoma"/>
      <w:sz w:val="16"/>
      <w:szCs w:val="16"/>
    </w:rPr>
  </w:style>
  <w:style w:type="paragraph" w:customStyle="1" w:styleId="af0">
    <w:name w:val="Прижатый влево"/>
    <w:basedOn w:val="a"/>
    <w:next w:val="a"/>
    <w:uiPriority w:val="99"/>
    <w:rsid w:val="0015152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50">
    <w:name w:val="Заголовок 5 Знак"/>
    <w:link w:val="5"/>
    <w:semiHidden/>
    <w:rsid w:val="00DD39E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basedOn w:val="a"/>
    <w:next w:val="ConsPlusNormal"/>
    <w:rsid w:val="00DD39EF"/>
    <w:pPr>
      <w:widowControl w:val="0"/>
      <w:suppressAutoHyphens/>
    </w:pPr>
    <w:rPr>
      <w:rFonts w:ascii="Arial" w:eastAsia="Arial" w:hAnsi="Arial" w:cs="Arial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D76131"/>
  </w:style>
  <w:style w:type="character" w:customStyle="1" w:styleId="aa">
    <w:name w:val="Верхний колонтитул Знак"/>
    <w:link w:val="a9"/>
    <w:uiPriority w:val="99"/>
    <w:rsid w:val="00D76131"/>
  </w:style>
  <w:style w:type="character" w:styleId="af1">
    <w:name w:val="FollowedHyperlink"/>
    <w:uiPriority w:val="99"/>
    <w:unhideWhenUsed/>
    <w:rsid w:val="00D76131"/>
    <w:rPr>
      <w:color w:val="800080"/>
      <w:u w:val="single"/>
    </w:rPr>
  </w:style>
  <w:style w:type="paragraph" w:customStyle="1" w:styleId="af2">
    <w:name w:val="Содержимое таблицы"/>
    <w:basedOn w:val="a"/>
    <w:rsid w:val="008B68D3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table" w:customStyle="1" w:styleId="12">
    <w:name w:val="Сетка таблицы1"/>
    <w:basedOn w:val="a1"/>
    <w:next w:val="ac"/>
    <w:uiPriority w:val="59"/>
    <w:rsid w:val="00F658C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272FB0"/>
    <w:pPr>
      <w:ind w:left="720"/>
      <w:contextualSpacing/>
    </w:pPr>
  </w:style>
  <w:style w:type="paragraph" w:styleId="af4">
    <w:name w:val="footnote text"/>
    <w:basedOn w:val="a"/>
    <w:link w:val="af5"/>
    <w:uiPriority w:val="99"/>
    <w:unhideWhenUsed/>
    <w:rsid w:val="00272FB0"/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сноски Знак"/>
    <w:basedOn w:val="a0"/>
    <w:link w:val="af4"/>
    <w:uiPriority w:val="99"/>
    <w:rsid w:val="00272FB0"/>
    <w:rPr>
      <w:rFonts w:asciiTheme="minorHAnsi" w:eastAsiaTheme="minorHAnsi" w:hAnsiTheme="minorHAnsi" w:cstheme="minorBidi"/>
      <w:lang w:eastAsia="en-US"/>
    </w:rPr>
  </w:style>
  <w:style w:type="character" w:styleId="af6">
    <w:name w:val="footnote reference"/>
    <w:basedOn w:val="a0"/>
    <w:uiPriority w:val="99"/>
    <w:unhideWhenUsed/>
    <w:rsid w:val="00272FB0"/>
    <w:rPr>
      <w:vertAlign w:val="superscript"/>
    </w:rPr>
  </w:style>
  <w:style w:type="character" w:customStyle="1" w:styleId="70">
    <w:name w:val="Заголовок 7 Знак"/>
    <w:basedOn w:val="a0"/>
    <w:link w:val="7"/>
    <w:semiHidden/>
    <w:rsid w:val="001A3E1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23">
    <w:name w:val="Основной текст с отступом 23"/>
    <w:basedOn w:val="a"/>
    <w:rsid w:val="001A3E1E"/>
    <w:pPr>
      <w:widowControl w:val="0"/>
      <w:suppressAutoHyphens/>
      <w:autoSpaceDE w:val="0"/>
      <w:ind w:firstLine="540"/>
      <w:jc w:val="both"/>
    </w:pPr>
    <w:rPr>
      <w:rFonts w:eastAsia="Lucida Sans Unicode"/>
      <w:sz w:val="28"/>
      <w:szCs w:val="24"/>
    </w:rPr>
  </w:style>
  <w:style w:type="character" w:customStyle="1" w:styleId="a4">
    <w:name w:val="Основной текст Знак"/>
    <w:link w:val="a3"/>
    <w:locked/>
    <w:rsid w:val="00C07655"/>
    <w:rPr>
      <w:sz w:val="28"/>
    </w:rPr>
  </w:style>
  <w:style w:type="character" w:customStyle="1" w:styleId="30">
    <w:name w:val="Заголовок 3 Знак"/>
    <w:basedOn w:val="a0"/>
    <w:link w:val="3"/>
    <w:rsid w:val="00646630"/>
    <w:rPr>
      <w:rFonts w:ascii="Arial" w:eastAsia="Lucida Sans Unicode" w:hAnsi="Arial"/>
      <w:sz w:val="28"/>
      <w:szCs w:val="24"/>
    </w:rPr>
  </w:style>
  <w:style w:type="paragraph" w:customStyle="1" w:styleId="ConsPlusNonformat">
    <w:name w:val="ConsPlusNonformat"/>
    <w:uiPriority w:val="99"/>
    <w:rsid w:val="00646630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customStyle="1" w:styleId="ConsPlusJurTerm">
    <w:name w:val="ConsPlusJurTerm"/>
    <w:uiPriority w:val="99"/>
    <w:rsid w:val="00646630"/>
    <w:pPr>
      <w:autoSpaceDE w:val="0"/>
      <w:autoSpaceDN w:val="0"/>
      <w:adjustRightInd w:val="0"/>
    </w:pPr>
    <w:rPr>
      <w:rFonts w:ascii="Tahoma" w:eastAsiaTheme="minorHAnsi" w:hAnsi="Tahoma" w:cs="Tahoma"/>
      <w:sz w:val="26"/>
      <w:szCs w:val="26"/>
      <w:lang w:eastAsia="en-US"/>
    </w:rPr>
  </w:style>
  <w:style w:type="paragraph" w:styleId="af7">
    <w:name w:val="Normal (Web)"/>
    <w:basedOn w:val="a"/>
    <w:uiPriority w:val="99"/>
    <w:unhideWhenUsed/>
    <w:rsid w:val="00646630"/>
    <w:pPr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646630"/>
    <w:rPr>
      <w:sz w:val="28"/>
    </w:rPr>
  </w:style>
  <w:style w:type="paragraph" w:customStyle="1" w:styleId="ConsNormal">
    <w:name w:val="ConsNormal"/>
    <w:rsid w:val="006466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8">
    <w:name w:val="Нормальный (таблица)"/>
    <w:basedOn w:val="a"/>
    <w:next w:val="a"/>
    <w:uiPriority w:val="99"/>
    <w:rsid w:val="004523F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30FFCEBA2CD874B2238CC6AC0C693FBC9C4B4B5A9ED58BF0E432F8249D1DD63726640756C4C18C9371975BA0BlCV4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ushich_NS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91D9F-9DFA-4780-A08E-0E94F8D9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1342</TotalTime>
  <Pages>8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10960</CharactersWithSpaces>
  <SharedDoc>false</SharedDoc>
  <HLinks>
    <vt:vector size="174" baseType="variant">
      <vt:variant>
        <vt:i4>1310814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consultantplus://offline/ref=FB204133792E1B4C713B8F49FB5FB81CDBD4A8B2C4D4FAAAA996DEBC4FC599BA7276CE4127EB47145663CF24501A0DA97BO</vt:lpwstr>
      </vt:variant>
      <vt:variant>
        <vt:lpwstr/>
      </vt:variant>
      <vt:variant>
        <vt:i4>1179739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consultantplus://offline/ref=FB204133792E1B4C713B8F49FB5FB81CDBD4A8B2C4D4FBA1A696DEBC4FC599BA7276CE4127EB47145663CFA271O</vt:lpwstr>
      </vt:variant>
      <vt:variant>
        <vt:lpwstr/>
      </vt:variant>
      <vt:variant>
        <vt:i4>1179736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consultantplus://offline/ref=FB204133792E1B4C713B8F49FB5FB81CDBD4A8B2C4D4FBA1A596DEBC4FC599BA7276CE4127EB47145663CFA271O</vt:lpwstr>
      </vt:variant>
      <vt:variant>
        <vt:lpwstr/>
      </vt:variant>
      <vt:variant>
        <vt:i4>1179654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consultantplus://offline/ref=FB204133792E1B4C713B8F49FB5FB81CDBD4A8B2C4D7F8A1A296DEBC4FC599BA7276CE4127EB47145663CFA271O</vt:lpwstr>
      </vt:variant>
      <vt:variant>
        <vt:lpwstr/>
      </vt:variant>
      <vt:variant>
        <vt:i4>1179662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consultantplus://offline/ref=FB204133792E1B4C713B8F49FB5FB81CDBD4A8B2C4D6FFADA096DEBC4FC599BA7276CE4127EB47145663CFA271O</vt:lpwstr>
      </vt:variant>
      <vt:variant>
        <vt:lpwstr/>
      </vt:variant>
      <vt:variant>
        <vt:i4>1179740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consultantplus://offline/ref=FB204133792E1B4C713B8F49FB5FB81CDBD4A8B2C4D1FAA1A796DEBC4FC599BA7276CE4127EB47145663CFA271O</vt:lpwstr>
      </vt:variant>
      <vt:variant>
        <vt:lpwstr/>
      </vt:variant>
      <vt:variant>
        <vt:i4>1179732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consultantplus://offline/ref=FB204133792E1B4C713B8F49FB5FB81CDBD4A8B2C4D1FFA9A096DEBC4FC599BA7276CE4127EB47145663CFA271O</vt:lpwstr>
      </vt:variant>
      <vt:variant>
        <vt:lpwstr/>
      </vt:variant>
      <vt:variant>
        <vt:i4>1179739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consultantplus://offline/ref=FB204133792E1B4C713B8F49FB5FB81CDBD4A8B2C4D0F5ADA096DEBC4FC599BA7276CE4127EB47145663CFA271O</vt:lpwstr>
      </vt:variant>
      <vt:variant>
        <vt:lpwstr/>
      </vt:variant>
      <vt:variant>
        <vt:i4>1179728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consultantplus://offline/ref=FB204133792E1B4C713B8F49FB5FB81CDBD4A8B2C4D2FDA9A596DEBC4FC599BA7276CE4127EB47145663CFA271O</vt:lpwstr>
      </vt:variant>
      <vt:variant>
        <vt:lpwstr/>
      </vt:variant>
      <vt:variant>
        <vt:i4>1179733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consultantplus://offline/ref=FB204133792E1B4C713B8F49FB5FB81CDBD4A8B2C5DBFCAFA996DEBC4FC599BA7276CE4127EB47145663CFA271O</vt:lpwstr>
      </vt:variant>
      <vt:variant>
        <vt:lpwstr/>
      </vt:variant>
      <vt:variant>
        <vt:i4>1179663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consultantplus://offline/ref=FB204133792E1B4C713B8F49FB5FB81CDBD4A8B2C5DAFEA8A896DEBC4FC599BA7276CE4127EB47145663CFA271O</vt:lpwstr>
      </vt:variant>
      <vt:variant>
        <vt:lpwstr/>
      </vt:variant>
      <vt:variant>
        <vt:i4>1179741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consultantplus://offline/ref=FB204133792E1B4C713B8F49FB5FB81CDBD4A8B2C5D7F5AEA196DEBC4FC599BA7276CE4127EB47145663CFA271O</vt:lpwstr>
      </vt:variant>
      <vt:variant>
        <vt:lpwstr/>
      </vt:variant>
      <vt:variant>
        <vt:i4>1179736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consultantplus://offline/ref=FB204133792E1B4C713B8F49FB5FB81CDBD4A8B2C5D7F5AEA496DEBC4FC599BA7276CE4127EB47145663CFA271O</vt:lpwstr>
      </vt:variant>
      <vt:variant>
        <vt:lpwstr/>
      </vt:variant>
      <vt:variant>
        <vt:i4>1179730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consultantplus://offline/ref=FB204133792E1B4C713B8F49FB5FB81CDBD4A8B2C5D7FFA8A096DEBC4FC599BA7276CE4127EB47145663CFA271O</vt:lpwstr>
      </vt:variant>
      <vt:variant>
        <vt:lpwstr/>
      </vt:variant>
      <vt:variant>
        <vt:i4>1179734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consultantplus://offline/ref=FB204133792E1B4C713B8F49FB5FB81CDBD4A8B2C5D1FAA8A596DEBC4FC599BA7276CE4127EB47145663CFA271O</vt:lpwstr>
      </vt:variant>
      <vt:variant>
        <vt:lpwstr/>
      </vt:variant>
      <vt:variant>
        <vt:i4>1179733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consultantplus://offline/ref=FB204133792E1B4C713B8F49FB5FB81CDBD4A8B2C5D1F9ADA296DEBC4FC599BA7276CE4127EB47145663CFA271O</vt:lpwstr>
      </vt:variant>
      <vt:variant>
        <vt:lpwstr/>
      </vt:variant>
      <vt:variant>
        <vt:i4>1179734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consultantplus://offline/ref=FB204133792E1B4C713B8F49FB5FB81CDBD4A8B2C5D1F9ADA196DEBC4FC599BA7276CE4127EB47145663CFA271O</vt:lpwstr>
      </vt:variant>
      <vt:variant>
        <vt:lpwstr/>
      </vt:variant>
      <vt:variant>
        <vt:i4>1179659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consultantplus://offline/ref=FB204133792E1B4C713B8F49FB5FB81CDBD4A8B2C5D1FCABA096DEBC4FC599BA7276CE4127EB47145663CFA271O</vt:lpwstr>
      </vt:variant>
      <vt:variant>
        <vt:lpwstr/>
      </vt:variant>
      <vt:variant>
        <vt:i4>1179663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consultantplus://offline/ref=FB204133792E1B4C713B8F49FB5FB81CDBD4A8B2C5D1FCABA496DEBC4FC599BA7276CE4127EB47145663CFA271O</vt:lpwstr>
      </vt:variant>
      <vt:variant>
        <vt:lpwstr/>
      </vt:variant>
      <vt:variant>
        <vt:i4>1179660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consultantplus://offline/ref=FB204133792E1B4C713B8F49FB5FB81CDBD4A8B2C5D0FAAFA096DEBC4FC599BA7276CE4127EB47145663CFA271O</vt:lpwstr>
      </vt:variant>
      <vt:variant>
        <vt:lpwstr/>
      </vt:variant>
      <vt:variant>
        <vt:i4>1179655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consultantplus://offline/ref=FB204133792E1B4C713B8F49FB5FB81CDBD4A8B2C5D0FAAEA896DEBC4FC599BA7276CE4127EB47145663CFA271O</vt:lpwstr>
      </vt:variant>
      <vt:variant>
        <vt:lpwstr/>
      </vt:variant>
      <vt:variant>
        <vt:i4>1179657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consultantplus://offline/ref=FB204133792E1B4C713B8F49FB5FB81CDBD4A8B2C5D0FDAEA396DEBC4FC599BA7276CE4127EB47145663CFA271O</vt:lpwstr>
      </vt:variant>
      <vt:variant>
        <vt:lpwstr/>
      </vt:variant>
      <vt:variant>
        <vt:i4>1179659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consultantplus://offline/ref=FB204133792E1B4C713B8F49FB5FB81CDBD4A8B2C5D0FDAEA196DEBC4FC599BA7276CE4127EB47145663CFA271O</vt:lpwstr>
      </vt:variant>
      <vt:variant>
        <vt:lpwstr/>
      </vt:variant>
      <vt:variant>
        <vt:i4>5111813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consultantplus://offline/ref=E52F863E2452391D15CC3FCA1A413561D0F298BBDAE3BAB11EB8A4819B79cCN</vt:lpwstr>
      </vt:variant>
      <vt:variant>
        <vt:lpwstr/>
      </vt:variant>
      <vt:variant>
        <vt:i4>2752612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consultantplus://offline/ref=45942AB1B79BFF0BDC778806A5D978BC2A9160E7BD01AB627D436ADEC49B631C615A9E6CCB49D28CPCt0G</vt:lpwstr>
      </vt:variant>
      <vt:variant>
        <vt:lpwstr/>
      </vt:variant>
      <vt:variant>
        <vt:i4>1048663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consultantplus://offline/ref=45942AB1B79BFF0BDC778806A5D978BC2A9266ECB00BF668751A66DCC3943C0B6613926DCB49D2P8tDG</vt:lpwstr>
      </vt:variant>
      <vt:variant>
        <vt:lpwstr/>
      </vt:variant>
      <vt:variant>
        <vt:i4>6291555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consultantplus://offline/ref=EBC15A92E9242B2CBBA1F7D8D8B6A96A5375AF3F465FA78B0C35E8E8AB26B1A6D733C550EC37DD1Bk3pBK</vt:lpwstr>
      </vt:variant>
      <vt:variant>
        <vt:lpwstr/>
      </vt:variant>
      <vt:variant>
        <vt:i4>4194394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consultantplus://offline/ref=49EAFA6C36B86BA1BAA5221D20F70ED93024757E8FA93894649BCC6AE78256B616416E91D0925D47282DED71O8J</vt:lpwstr>
      </vt:variant>
      <vt:variant>
        <vt:lpwstr/>
      </vt:variant>
      <vt:variant>
        <vt:i4>5439569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consultantplus://offline/ref=06E1DD3DD50EFC86055BFBDBEC264A35167B405DCE9F8E6905D665B3F89AEF1712FD4BB41353A7Y9j8G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Глушич Надежда Сергеевна</dc:creator>
  <cp:keywords/>
  <dc:description/>
  <cp:lastModifiedBy>Ольга</cp:lastModifiedBy>
  <cp:revision>50</cp:revision>
  <cp:lastPrinted>2019-05-22T12:22:00Z</cp:lastPrinted>
  <dcterms:created xsi:type="dcterms:W3CDTF">2016-10-19T12:33:00Z</dcterms:created>
  <dcterms:modified xsi:type="dcterms:W3CDTF">2019-05-22T12:23:00Z</dcterms:modified>
</cp:coreProperties>
</file>